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3AC90" w14:textId="35121C7B" w:rsidR="004B2AC0" w:rsidRPr="009A6461" w:rsidRDefault="007B165C" w:rsidP="004B2AC0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noProof/>
          <w:color w:val="222222"/>
          <w:lang w:eastAsia="it-IT"/>
        </w:rPr>
        <w:drawing>
          <wp:anchor distT="0" distB="0" distL="114300" distR="114300" simplePos="0" relativeHeight="251658240" behindDoc="1" locked="0" layoutInCell="1" allowOverlap="1" wp14:anchorId="25B5BED1" wp14:editId="4DB80ADF">
            <wp:simplePos x="0" y="0"/>
            <wp:positionH relativeFrom="column">
              <wp:posOffset>-1072969</wp:posOffset>
            </wp:positionH>
            <wp:positionV relativeFrom="paragraph">
              <wp:posOffset>-62204</wp:posOffset>
            </wp:positionV>
            <wp:extent cx="8004653" cy="10556875"/>
            <wp:effectExtent l="0" t="0" r="0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tin-luther-king-25271_960_720 copy.png"/>
                    <pic:cNvPicPr/>
                  </pic:nvPicPr>
                  <pic:blipFill>
                    <a:blip r:embed="rId7">
                      <a:alphaModFix amt="1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4653" cy="1055687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0184" w:rsidRPr="009A6461">
        <w:rPr>
          <w:rFonts w:ascii="Franklin Gothic Book" w:eastAsia="Times New Roman" w:hAnsi="Franklin Gothic Book" w:cs="Arial"/>
          <w:color w:val="222222"/>
          <w:lang w:eastAsia="it-IT"/>
        </w:rPr>
        <w:t>Merc 4</w:t>
      </w:r>
      <w:r w:rsidR="00562906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Aprile </w:t>
      </w:r>
      <w:r w:rsidR="008566E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</w:t>
      </w:r>
      <w:r w:rsid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</w:t>
      </w:r>
      <w:r w:rsidR="000F1586" w:rsidRPr="009A6461">
        <w:rPr>
          <w:rFonts w:ascii="Franklin Gothic Book" w:eastAsia="Times New Roman" w:hAnsi="Franklin Gothic Book" w:cs="Arial"/>
          <w:color w:val="222222"/>
          <w:lang w:eastAsia="it-IT"/>
        </w:rPr>
        <w:t>Palazzo Comunale, Sala delle Lapidi</w:t>
      </w:r>
      <w:r w:rsidR="00894FD9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</w:p>
    <w:p w14:paraId="4A6FD339" w14:textId="5C07C899" w:rsidR="00E34E46" w:rsidRPr="009A6461" w:rsidRDefault="004B2AC0" w:rsidP="004B6671">
      <w:pPr>
        <w:spacing w:after="0" w:line="240" w:lineRule="auto"/>
        <w:ind w:left="1410" w:hanging="1410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17.30 </w:t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ab/>
      </w:r>
      <w:r w:rsidR="008566E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</w:t>
      </w:r>
      <w:r w:rsidR="00E96B81" w:rsidRPr="009A6461">
        <w:rPr>
          <w:rFonts w:ascii="Franklin Gothic Book" w:eastAsia="Times New Roman" w:hAnsi="Franklin Gothic Book" w:cs="Arial"/>
          <w:color w:val="222222"/>
          <w:lang w:eastAsia="it-IT"/>
        </w:rPr>
        <w:t>S</w:t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eduta </w:t>
      </w:r>
      <w:r w:rsidR="003A0FAF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della Consulta della Pace, della Nonviolenza, dei Diritti </w:t>
      </w:r>
      <w:r w:rsidR="00E96B81" w:rsidRPr="009A6461">
        <w:rPr>
          <w:rFonts w:ascii="Franklin Gothic Book" w:eastAsia="Times New Roman" w:hAnsi="Franklin Gothic Book" w:cs="Arial"/>
          <w:color w:val="222222"/>
          <w:lang w:eastAsia="it-IT"/>
        </w:rPr>
        <w:t>Umani e del Disarmo</w:t>
      </w:r>
      <w:r w:rsidR="00E34E46" w:rsidRPr="009A6461">
        <w:rPr>
          <w:rFonts w:ascii="Franklin Gothic Book" w:eastAsia="Times New Roman" w:hAnsi="Franklin Gothic Book" w:cs="Arial"/>
          <w:color w:val="222222"/>
          <w:lang w:eastAsia="it-IT"/>
        </w:rPr>
        <w:t>.</w:t>
      </w:r>
    </w:p>
    <w:p w14:paraId="6C4C8707" w14:textId="2BE06ECF" w:rsidR="008566E1" w:rsidRPr="009A6461" w:rsidRDefault="00E34E46" w:rsidP="004B6671">
      <w:pPr>
        <w:spacing w:after="0" w:line="240" w:lineRule="auto"/>
        <w:ind w:left="1410" w:hanging="1410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                 </w:t>
      </w:r>
      <w:r w:rsidR="005E3C05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  </w:t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8566E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</w:t>
      </w:r>
      <w:r w:rsidR="007E5A61" w:rsidRPr="009A6461">
        <w:rPr>
          <w:rFonts w:ascii="Franklin Gothic Book" w:eastAsia="Times New Roman" w:hAnsi="Franklin Gothic Book" w:cs="Arial"/>
          <w:color w:val="222222"/>
          <w:lang w:eastAsia="it-IT"/>
        </w:rPr>
        <w:t>Segue c</w:t>
      </w:r>
      <w:r w:rsidR="00E96B8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erimonia </w:t>
      </w:r>
      <w:r w:rsidR="00723CCB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presieduta dal sindaco Leoluca Orlando </w:t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presso </w:t>
      </w:r>
      <w:r w:rsidR="00672AC5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la Lapide di Martin </w:t>
      </w:r>
      <w:r w:rsidR="008566E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</w:p>
    <w:p w14:paraId="3F07136A" w14:textId="43B90422" w:rsidR="004B2AC0" w:rsidRPr="009A6461" w:rsidRDefault="008566E1" w:rsidP="004B6671">
      <w:pPr>
        <w:spacing w:after="0" w:line="240" w:lineRule="auto"/>
        <w:ind w:left="1410" w:hanging="1410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                          </w:t>
      </w:r>
      <w:r w:rsidR="00672AC5" w:rsidRPr="009A6461">
        <w:rPr>
          <w:rFonts w:ascii="Franklin Gothic Book" w:eastAsia="Times New Roman" w:hAnsi="Franklin Gothic Book" w:cs="Arial"/>
          <w:color w:val="222222"/>
          <w:lang w:eastAsia="it-IT"/>
        </w:rPr>
        <w:t>Luther</w:t>
      </w:r>
      <w:r w:rsidR="00E96B8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King a Palazzo delle Aquile</w:t>
      </w:r>
      <w:r w:rsidR="00723CCB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. </w:t>
      </w:r>
    </w:p>
    <w:p w14:paraId="6F2ABC55" w14:textId="651185F2" w:rsidR="008566E1" w:rsidRPr="009A6461" w:rsidRDefault="008566E1" w:rsidP="004B2AC0">
      <w:pPr>
        <w:spacing w:after="0" w:line="240" w:lineRule="auto"/>
        <w:ind w:left="1410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</w:t>
      </w:r>
      <w:r w:rsidR="00292F96" w:rsidRPr="009A6461">
        <w:rPr>
          <w:rFonts w:ascii="Franklin Gothic Book" w:eastAsia="Times New Roman" w:hAnsi="Franklin Gothic Book" w:cs="Arial"/>
          <w:color w:val="222222"/>
          <w:lang w:eastAsia="it-IT"/>
        </w:rPr>
        <w:t>Nel</w:t>
      </w:r>
      <w:r w:rsidR="00500A68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50mo anniversario del celebre discorso di Martin Luther King tenuto a </w:t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</w:p>
    <w:p w14:paraId="21157542" w14:textId="5DB7890C" w:rsidR="008566E1" w:rsidRPr="009A6461" w:rsidRDefault="008566E1" w:rsidP="004B2AC0">
      <w:pPr>
        <w:spacing w:after="0" w:line="240" w:lineRule="auto"/>
        <w:ind w:left="1410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</w:t>
      </w:r>
      <w:r w:rsidR="00500A68" w:rsidRPr="009A6461">
        <w:rPr>
          <w:rFonts w:ascii="Franklin Gothic Book" w:eastAsia="Times New Roman" w:hAnsi="Franklin Gothic Book" w:cs="Arial"/>
          <w:color w:val="222222"/>
          <w:lang w:eastAsia="it-IT"/>
        </w:rPr>
        <w:t>Washington</w:t>
      </w:r>
      <w:r w:rsidR="00292F96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nel 1968</w:t>
      </w:r>
      <w:r w:rsidR="00500A68" w:rsidRPr="009A6461">
        <w:rPr>
          <w:rFonts w:ascii="Franklin Gothic Book" w:eastAsia="Times New Roman" w:hAnsi="Franklin Gothic Book" w:cs="Arial"/>
          <w:color w:val="222222"/>
          <w:lang w:eastAsia="it-IT"/>
        </w:rPr>
        <w:t>, p</w:t>
      </w:r>
      <w:r w:rsidR="00DF2B8A" w:rsidRPr="009A6461">
        <w:rPr>
          <w:rFonts w:ascii="Franklin Gothic Book" w:eastAsia="Times New Roman" w:hAnsi="Franklin Gothic Book" w:cs="Arial"/>
          <w:color w:val="222222"/>
          <w:lang w:eastAsia="it-IT"/>
        </w:rPr>
        <w:t>resentazione del bando</w:t>
      </w:r>
      <w:r w:rsidR="003A0FAF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del c</w:t>
      </w:r>
      <w:r w:rsidR="004B2AC0" w:rsidRPr="009A6461">
        <w:rPr>
          <w:rFonts w:ascii="Franklin Gothic Book" w:eastAsia="Times New Roman" w:hAnsi="Franklin Gothic Book" w:cs="Arial"/>
          <w:color w:val="222222"/>
          <w:lang w:eastAsia="it-IT"/>
        </w:rPr>
        <w:t>oncorso</w:t>
      </w:r>
      <w:r w:rsidR="003A0FAF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fotografico per le scuole:</w:t>
      </w:r>
      <w:r w:rsidR="00DF2B8A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C56E10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</w:t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</w:t>
      </w:r>
    </w:p>
    <w:p w14:paraId="2B4CEC05" w14:textId="6B63CFE0" w:rsidR="008566E1" w:rsidRPr="009A6461" w:rsidRDefault="008566E1" w:rsidP="004B2AC0">
      <w:pPr>
        <w:spacing w:after="0" w:line="240" w:lineRule="auto"/>
        <w:ind w:left="1410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</w:t>
      </w:r>
      <w:r w:rsidR="00C56E10"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 xml:space="preserve">I </w:t>
      </w:r>
      <w:r w:rsidR="004B2AC0"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>have a dream</w:t>
      </w:r>
      <w:r w:rsidR="003A0FAF"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>. Fotografa il tuo sogno di pace</w:t>
      </w:r>
      <w:r w:rsidR="00DF2B8A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, a cura del MIR, Movimento </w:t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</w:t>
      </w:r>
    </w:p>
    <w:p w14:paraId="0D809DF5" w14:textId="4ED01DD6" w:rsidR="004B2AC0" w:rsidRPr="009A6461" w:rsidRDefault="008566E1" w:rsidP="004B2AC0">
      <w:pPr>
        <w:spacing w:after="0" w:line="240" w:lineRule="auto"/>
        <w:ind w:left="1410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</w:t>
      </w:r>
      <w:r w:rsidR="00DF2B8A" w:rsidRPr="009A6461">
        <w:rPr>
          <w:rFonts w:ascii="Franklin Gothic Book" w:eastAsia="Times New Roman" w:hAnsi="Franklin Gothic Book" w:cs="Arial"/>
          <w:color w:val="222222"/>
          <w:lang w:eastAsia="it-IT"/>
        </w:rPr>
        <w:t>Inter</w:t>
      </w:r>
      <w:r w:rsidR="008B74AE" w:rsidRPr="009A6461">
        <w:rPr>
          <w:rFonts w:ascii="Franklin Gothic Book" w:eastAsia="Times New Roman" w:hAnsi="Franklin Gothic Book" w:cs="Arial"/>
          <w:color w:val="222222"/>
          <w:lang w:eastAsia="it-IT"/>
        </w:rPr>
        <w:t>nazionale della Riconciliazione</w:t>
      </w:r>
    </w:p>
    <w:p w14:paraId="1A386851" w14:textId="77777777" w:rsidR="004B2AC0" w:rsidRPr="009A6461" w:rsidRDefault="004B2AC0" w:rsidP="004B2AC0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</w:p>
    <w:p w14:paraId="0106BAA1" w14:textId="1AA4886A" w:rsidR="00072B7C" w:rsidRPr="009A6461" w:rsidRDefault="004B2AC0" w:rsidP="00E23B42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Giov 5 </w:t>
      </w:r>
      <w:r w:rsidR="00562906" w:rsidRPr="009A6461">
        <w:rPr>
          <w:rFonts w:ascii="Franklin Gothic Book" w:eastAsia="Times New Roman" w:hAnsi="Franklin Gothic Book" w:cs="Arial"/>
          <w:color w:val="222222"/>
          <w:lang w:eastAsia="it-IT"/>
        </w:rPr>
        <w:t>Aprile</w:t>
      </w:r>
      <w:r w:rsidR="0047423D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8566E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</w:t>
      </w:r>
      <w:r w:rsid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</w:t>
      </w:r>
      <w:r w:rsidR="002A6637" w:rsidRPr="009A6461">
        <w:rPr>
          <w:rFonts w:ascii="Franklin Gothic Book" w:eastAsia="Times New Roman" w:hAnsi="Franklin Gothic Book" w:cs="Arial"/>
          <w:color w:val="222222"/>
          <w:lang w:eastAsia="it-IT"/>
        </w:rPr>
        <w:t>“Basta</w:t>
      </w:r>
      <w:r w:rsidR="007E2BCB" w:rsidRPr="009A6461">
        <w:rPr>
          <w:rFonts w:ascii="Franklin Gothic Book" w:eastAsia="Times New Roman" w:hAnsi="Franklin Gothic Book" w:cs="Arial"/>
          <w:color w:val="222222"/>
          <w:lang w:eastAsia="it-IT"/>
        </w:rPr>
        <w:t>!</w:t>
      </w:r>
      <w:r w:rsidR="002A6637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” </w:t>
      </w:r>
      <w:r w:rsidR="0047423D" w:rsidRPr="009A6461">
        <w:rPr>
          <w:rFonts w:ascii="Franklin Gothic Book" w:eastAsia="Times New Roman" w:hAnsi="Franklin Gothic Book" w:cs="Arial"/>
          <w:color w:val="222222"/>
          <w:lang w:eastAsia="it-IT"/>
        </w:rPr>
        <w:t>Racconti di violenza, a cura</w:t>
      </w:r>
      <w:r w:rsidR="007E2BCB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di “People help the Pelope” </w:t>
      </w:r>
      <w:r w:rsidR="00484C8C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testimonianza di Lidia </w:t>
      </w:r>
      <w:r w:rsidR="00072B7C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 </w:t>
      </w:r>
    </w:p>
    <w:p w14:paraId="7A3265BC" w14:textId="12DB6996" w:rsidR="002A6637" w:rsidRPr="009A6461" w:rsidRDefault="00BE74DF" w:rsidP="00E23B42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>11.</w:t>
      </w:r>
      <w:r w:rsidR="00072B7C" w:rsidRPr="009A6461">
        <w:rPr>
          <w:rFonts w:ascii="Franklin Gothic Book" w:eastAsia="Times New Roman" w:hAnsi="Franklin Gothic Book" w:cs="Arial"/>
          <w:color w:val="222222"/>
          <w:lang w:eastAsia="it-IT"/>
        </w:rPr>
        <w:t>30</w:t>
      </w:r>
      <w:r w:rsidR="00FC0CDE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    </w:t>
      </w:r>
      <w:r w:rsidR="00072B7C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      </w:t>
      </w:r>
      <w:r w:rsidR="008566E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8566E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484C8C" w:rsidRPr="009A6461">
        <w:rPr>
          <w:rFonts w:ascii="Franklin Gothic Book" w:eastAsia="Times New Roman" w:hAnsi="Franklin Gothic Book" w:cs="Arial"/>
          <w:color w:val="222222"/>
          <w:lang w:eastAsia="it-IT"/>
        </w:rPr>
        <w:t>Vivoli ed a</w:t>
      </w:r>
      <w:r w:rsidR="0047423D" w:rsidRPr="009A6461">
        <w:rPr>
          <w:rFonts w:ascii="Franklin Gothic Book" w:eastAsia="Times New Roman" w:hAnsi="Franklin Gothic Book" w:cs="Arial"/>
          <w:color w:val="222222"/>
          <w:lang w:eastAsia="it-IT"/>
        </w:rPr>
        <w:t>ltre donne vittime di violenza-</w:t>
      </w:r>
      <w:r w:rsidR="00484C8C" w:rsidRPr="009A6461">
        <w:rPr>
          <w:rFonts w:ascii="Franklin Gothic Book" w:eastAsia="Times New Roman" w:hAnsi="Franklin Gothic Book" w:cs="Arial"/>
          <w:color w:val="222222"/>
          <w:lang w:eastAsia="it-IT"/>
        </w:rPr>
        <w:t>modera Giuseppe Labita</w:t>
      </w:r>
    </w:p>
    <w:p w14:paraId="7A75E6CA" w14:textId="77777777" w:rsidR="00072B7C" w:rsidRPr="009A6461" w:rsidRDefault="00072B7C" w:rsidP="00E23B42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</w:p>
    <w:p w14:paraId="2F3FCCD9" w14:textId="066E5D3D" w:rsidR="00E23B42" w:rsidRPr="009A6461" w:rsidRDefault="00562906" w:rsidP="00E23B42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>17.</w:t>
      </w:r>
      <w:r w:rsidR="003518F2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00 </w:t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          </w:t>
      </w:r>
      <w:r w:rsidR="008566E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</w:t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220184" w:rsidRPr="009A6461">
        <w:rPr>
          <w:rFonts w:ascii="Franklin Gothic Book" w:eastAsia="Times New Roman" w:hAnsi="Franklin Gothic Book" w:cs="Arial"/>
          <w:color w:val="222222"/>
          <w:lang w:eastAsia="it-IT"/>
        </w:rPr>
        <w:t>Atelier Montevergini, v</w:t>
      </w:r>
      <w:r w:rsidR="00E23B42" w:rsidRPr="009A6461">
        <w:rPr>
          <w:rFonts w:ascii="Franklin Gothic Book" w:eastAsia="Times New Roman" w:hAnsi="Franklin Gothic Book" w:cs="Arial"/>
          <w:color w:val="222222"/>
          <w:lang w:eastAsia="it-IT"/>
        </w:rPr>
        <w:t>ia Montevergini</w:t>
      </w:r>
      <w:r w:rsidR="005B488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8</w:t>
      </w:r>
    </w:p>
    <w:p w14:paraId="3DA2652B" w14:textId="5FDED4E1" w:rsidR="00CB2279" w:rsidRPr="009A6461" w:rsidRDefault="00E23B42" w:rsidP="00E23B42">
      <w:pPr>
        <w:spacing w:after="0" w:line="240" w:lineRule="auto"/>
        <w:rPr>
          <w:rFonts w:ascii="Franklin Gothic Book" w:eastAsia="Times New Roman" w:hAnsi="Franklin Gothic Book" w:cs="Arial"/>
          <w:i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ab/>
      </w:r>
      <w:r w:rsidR="003518F2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         </w:t>
      </w:r>
      <w:r w:rsidR="008566E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</w:t>
      </w:r>
      <w:r w:rsidR="003518F2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64358B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5B4881" w:rsidRPr="009A6461">
        <w:rPr>
          <w:rFonts w:ascii="Franklin Gothic Book" w:eastAsia="Times New Roman" w:hAnsi="Franklin Gothic Book" w:cs="Arial"/>
          <w:color w:val="222222"/>
          <w:lang w:eastAsia="it-IT"/>
        </w:rPr>
        <w:t>Inaugurazione della m</w:t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>ostra</w:t>
      </w:r>
      <w:r w:rsidR="00CB2279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di arti visive </w:t>
      </w:r>
      <w:r w:rsidR="00CB2279"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>Resistenza non</w:t>
      </w:r>
      <w:r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 xml:space="preserve">violenta e creazione </w:t>
      </w:r>
      <w:r w:rsidR="00CB2279"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 xml:space="preserve">     </w:t>
      </w:r>
    </w:p>
    <w:p w14:paraId="1A0FEF46" w14:textId="59795B86" w:rsidR="00292F96" w:rsidRPr="009A6461" w:rsidRDefault="00164B9A" w:rsidP="00292F96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 xml:space="preserve">                         </w:t>
      </w:r>
      <w:r w:rsidR="008566E1"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 xml:space="preserve">  </w:t>
      </w:r>
      <w:r w:rsidR="0064358B"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 xml:space="preserve"> </w:t>
      </w:r>
      <w:r w:rsidR="00790501"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 xml:space="preserve"> </w:t>
      </w:r>
      <w:r w:rsidR="00E23B42"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>ottimistica</w:t>
      </w:r>
      <w:r w:rsidR="00CB2279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, </w:t>
      </w:r>
      <w:r w:rsidR="00E9721D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a cura di </w:t>
      </w:r>
      <w:r w:rsidR="00F40A3B" w:rsidRPr="009A6461">
        <w:rPr>
          <w:rFonts w:ascii="Franklin Gothic Book" w:eastAsia="Times New Roman" w:hAnsi="Franklin Gothic Book" w:cs="Arial"/>
          <w:color w:val="222222"/>
          <w:lang w:eastAsia="it-IT"/>
        </w:rPr>
        <w:t>SFEROè associazione socio-artistico-c</w:t>
      </w:r>
      <w:r w:rsidR="00E23B42" w:rsidRPr="009A6461">
        <w:rPr>
          <w:rFonts w:ascii="Franklin Gothic Book" w:eastAsia="Times New Roman" w:hAnsi="Franklin Gothic Book" w:cs="Arial"/>
          <w:color w:val="222222"/>
          <w:lang w:eastAsia="it-IT"/>
        </w:rPr>
        <w:t>ulturale</w:t>
      </w:r>
      <w:r w:rsidR="00D95390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(fino </w:t>
      </w:r>
      <w:r w:rsidR="00D95390" w:rsidRPr="009A6461">
        <w:rPr>
          <w:rFonts w:ascii="Franklin Gothic Book" w:eastAsia="Times New Roman" w:hAnsi="Franklin Gothic Book" w:cs="Arial"/>
          <w:color w:val="222222"/>
          <w:lang w:eastAsia="it-IT"/>
        </w:rPr>
        <w:tab/>
      </w:r>
      <w:r w:rsidR="00D95390" w:rsidRPr="009A6461">
        <w:rPr>
          <w:rFonts w:ascii="Franklin Gothic Book" w:eastAsia="Times New Roman" w:hAnsi="Franklin Gothic Book" w:cs="Arial"/>
          <w:color w:val="222222"/>
          <w:lang w:eastAsia="it-IT"/>
        </w:rPr>
        <w:tab/>
      </w:r>
      <w:r w:rsidR="00D95390" w:rsidRPr="009A6461">
        <w:rPr>
          <w:rFonts w:ascii="Franklin Gothic Book" w:eastAsia="Times New Roman" w:hAnsi="Franklin Gothic Book" w:cs="Arial"/>
          <w:color w:val="222222"/>
          <w:lang w:eastAsia="it-IT"/>
        </w:rPr>
        <w:tab/>
      </w:r>
      <w:r w:rsidR="008861E8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         </w:t>
      </w:r>
      <w:r w:rsidR="0079050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8566E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</w:t>
      </w:r>
      <w:r w:rsidR="0064358B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D95390" w:rsidRPr="009A6461">
        <w:rPr>
          <w:rFonts w:ascii="Franklin Gothic Book" w:eastAsia="Times New Roman" w:hAnsi="Franklin Gothic Book" w:cs="Arial"/>
          <w:color w:val="222222"/>
          <w:lang w:eastAsia="it-IT"/>
        </w:rPr>
        <w:t>all'11 aprile)</w:t>
      </w:r>
      <w:r w:rsidR="00E23B42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</w:p>
    <w:p w14:paraId="705B234C" w14:textId="1FB8F9ED" w:rsidR="00292F96" w:rsidRPr="009A6461" w:rsidRDefault="00292F96" w:rsidP="00292F96">
      <w:pPr>
        <w:spacing w:after="0" w:line="240" w:lineRule="auto"/>
        <w:rPr>
          <w:rFonts w:ascii="Franklin Gothic Book" w:eastAsia="Times New Roman" w:hAnsi="Franklin Gothic Book" w:cs="Arial"/>
          <w:i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ab/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ab/>
      </w:r>
      <w:r w:rsidR="008566E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</w:t>
      </w:r>
      <w:r w:rsidR="0064358B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CB2279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Inaugurazione della mostra fotografica </w:t>
      </w:r>
      <w:r w:rsidR="00CB2279"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 xml:space="preserve">Riconoscersi Uomini-Liberarsi dalla </w:t>
      </w:r>
    </w:p>
    <w:p w14:paraId="736616C3" w14:textId="1658C634" w:rsidR="00EA21AD" w:rsidRPr="009A6461" w:rsidRDefault="00292F96" w:rsidP="00292F96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ab/>
      </w:r>
      <w:r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ab/>
      </w:r>
      <w:r w:rsidR="008566E1"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 xml:space="preserve"> </w:t>
      </w:r>
      <w:r w:rsidR="0064358B"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 xml:space="preserve"> </w:t>
      </w:r>
      <w:r w:rsidR="008566E1"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 xml:space="preserve"> </w:t>
      </w:r>
      <w:r w:rsidR="00CB2279" w:rsidRPr="009A6461">
        <w:rPr>
          <w:rFonts w:ascii="Franklin Gothic Book" w:eastAsia="Times New Roman" w:hAnsi="Franklin Gothic Book" w:cs="Arial"/>
          <w:color w:val="222222"/>
          <w:lang w:eastAsia="it-IT"/>
        </w:rPr>
        <w:t>Violenza</w:t>
      </w:r>
      <w:r w:rsidR="00B179FF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, </w:t>
      </w:r>
      <w:r w:rsidR="00E23B42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a cura di </w:t>
      </w:r>
      <w:r w:rsidR="00512058" w:rsidRPr="009A6461">
        <w:rPr>
          <w:rFonts w:ascii="Franklin Gothic Book" w:eastAsia="Times New Roman" w:hAnsi="Franklin Gothic Book" w:cs="Arial"/>
          <w:color w:val="222222"/>
          <w:lang w:eastAsia="it-IT"/>
        </w:rPr>
        <w:t>"</w:t>
      </w:r>
      <w:r w:rsidR="00E23B42" w:rsidRPr="009A6461">
        <w:rPr>
          <w:rFonts w:ascii="Franklin Gothic Book" w:eastAsia="Times New Roman" w:hAnsi="Franklin Gothic Book" w:cs="Arial"/>
          <w:color w:val="222222"/>
          <w:lang w:eastAsia="it-IT"/>
        </w:rPr>
        <w:t>Noi Uomini a Palermo contro la violenza sulle donne</w:t>
      </w:r>
      <w:r w:rsidR="00512058" w:rsidRPr="009A6461">
        <w:rPr>
          <w:rFonts w:ascii="Franklin Gothic Book" w:eastAsia="Times New Roman" w:hAnsi="Franklin Gothic Book" w:cs="Arial"/>
          <w:color w:val="222222"/>
          <w:lang w:eastAsia="it-IT"/>
        </w:rPr>
        <w:t>"</w:t>
      </w:r>
      <w:r w:rsidR="00EA21AD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</w:p>
    <w:p w14:paraId="2E84364B" w14:textId="66B868D8" w:rsidR="00E23B42" w:rsidRPr="009A6461" w:rsidRDefault="00EA21AD" w:rsidP="00292F96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                       </w:t>
      </w:r>
      <w:r w:rsidR="008566E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64358B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</w:t>
      </w:r>
      <w:r w:rsidR="00D95390" w:rsidRPr="009A6461">
        <w:rPr>
          <w:rFonts w:ascii="Franklin Gothic Book" w:eastAsia="Times New Roman" w:hAnsi="Franklin Gothic Book" w:cs="Arial"/>
          <w:color w:val="222222"/>
          <w:lang w:eastAsia="it-IT"/>
        </w:rPr>
        <w:t>(fino all'11 aprile)</w:t>
      </w:r>
      <w:r w:rsidR="00E23B42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</w:p>
    <w:p w14:paraId="36C78A68" w14:textId="77777777" w:rsidR="00790501" w:rsidRPr="009A6461" w:rsidRDefault="00790501" w:rsidP="00292F96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</w:p>
    <w:p w14:paraId="7FE183A5" w14:textId="26D9B31D" w:rsidR="00002A39" w:rsidRPr="009A6461" w:rsidRDefault="00002A39" w:rsidP="00002A39">
      <w:pPr>
        <w:spacing w:after="0" w:line="240" w:lineRule="auto"/>
        <w:rPr>
          <w:rFonts w:ascii="Franklin Gothic Book" w:eastAsia="Times New Roman" w:hAnsi="Franklin Gothic Book" w:cs="Arial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17.30-19.30 </w:t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ab/>
      </w:r>
      <w:r w:rsidR="008566E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</w:t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Casa dell'equità e della bellezza, </w:t>
      </w:r>
      <w:hyperlink r:id="rId8" w:history="1">
        <w:r w:rsidRPr="009A6461">
          <w:rPr>
            <w:rFonts w:ascii="Franklin Gothic Book" w:eastAsia="Times New Roman" w:hAnsi="Franklin Gothic Book" w:cs="Arial"/>
            <w:lang w:eastAsia="it-IT"/>
          </w:rPr>
          <w:t>via N. Garzilli 43</w:t>
        </w:r>
      </w:hyperlink>
      <w:r w:rsidRPr="009A6461">
        <w:rPr>
          <w:rFonts w:ascii="Franklin Gothic Book" w:eastAsia="Times New Roman" w:hAnsi="Franklin Gothic Book" w:cs="Arial"/>
          <w:lang w:eastAsia="it-IT"/>
        </w:rPr>
        <w:t xml:space="preserve">a </w:t>
      </w:r>
    </w:p>
    <w:p w14:paraId="09844ED3" w14:textId="10625168" w:rsidR="00002A39" w:rsidRPr="009A6461" w:rsidRDefault="00002A39" w:rsidP="00002A39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lang w:eastAsia="it-IT"/>
        </w:rPr>
        <w:tab/>
      </w:r>
      <w:r w:rsidRPr="009A6461">
        <w:rPr>
          <w:rFonts w:ascii="Franklin Gothic Book" w:eastAsia="Times New Roman" w:hAnsi="Franklin Gothic Book" w:cs="Arial"/>
          <w:lang w:eastAsia="it-IT"/>
        </w:rPr>
        <w:tab/>
      </w:r>
      <w:r w:rsidR="008566E1" w:rsidRPr="009A6461">
        <w:rPr>
          <w:rFonts w:ascii="Franklin Gothic Book" w:eastAsia="Times New Roman" w:hAnsi="Franklin Gothic Book" w:cs="Arial"/>
          <w:lang w:eastAsia="it-IT"/>
        </w:rPr>
        <w:t xml:space="preserve">  </w:t>
      </w:r>
      <w:r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>Violenza contro le donne: una questione maschile</w:t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, a cura di “Noi uomini a </w:t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ab/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ab/>
        <w:t xml:space="preserve">   </w:t>
      </w:r>
    </w:p>
    <w:p w14:paraId="28D49EEC" w14:textId="0C8CCB5C" w:rsidR="00002A39" w:rsidRPr="009A6461" w:rsidRDefault="00002A39" w:rsidP="00292F96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                       </w:t>
      </w:r>
      <w:r w:rsidR="008566E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</w:t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>Palermo contro la violenza sulle donne”</w:t>
      </w:r>
      <w:r w:rsidRPr="009A6461">
        <w:rPr>
          <w:rFonts w:ascii="Franklin Gothic Book" w:eastAsia="Times New Roman" w:hAnsi="Franklin Gothic Book" w:cs="Arial"/>
          <w:lang w:eastAsia="it-IT"/>
        </w:rPr>
        <w:t xml:space="preserve"> </w:t>
      </w:r>
    </w:p>
    <w:p w14:paraId="2123B40A" w14:textId="77777777" w:rsidR="004B2AC0" w:rsidRPr="009A6461" w:rsidRDefault="004B2AC0" w:rsidP="004B2AC0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</w:p>
    <w:p w14:paraId="71BEA079" w14:textId="08D5C900" w:rsidR="009C083C" w:rsidRPr="009A6461" w:rsidRDefault="004B2AC0" w:rsidP="004B2AC0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Ven 6 </w:t>
      </w:r>
      <w:r w:rsidR="00FD56BC" w:rsidRPr="009A6461">
        <w:rPr>
          <w:rFonts w:ascii="Franklin Gothic Book" w:eastAsia="Times New Roman" w:hAnsi="Franklin Gothic Book" w:cs="Arial"/>
          <w:color w:val="222222"/>
          <w:lang w:eastAsia="it-IT"/>
        </w:rPr>
        <w:tab/>
      </w:r>
      <w:r w:rsidR="003518F2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Aprile </w:t>
      </w:r>
      <w:r w:rsidR="00FD56BC" w:rsidRPr="009A6461">
        <w:rPr>
          <w:rFonts w:ascii="Franklin Gothic Book" w:eastAsia="Times New Roman" w:hAnsi="Franklin Gothic Book" w:cs="Arial"/>
          <w:color w:val="222222"/>
          <w:lang w:eastAsia="it-IT"/>
        </w:rPr>
        <w:tab/>
      </w:r>
      <w:r w:rsidR="008566E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</w:t>
      </w:r>
      <w:r w:rsidR="00FD56BC" w:rsidRPr="009A6461">
        <w:rPr>
          <w:rFonts w:ascii="Franklin Gothic Book" w:eastAsia="Times New Roman" w:hAnsi="Franklin Gothic Book" w:cs="Arial"/>
          <w:color w:val="222222"/>
          <w:lang w:eastAsia="it-IT"/>
        </w:rPr>
        <w:t>Centro Muni Gyana, via Grotte Partanna 5, Pizzo Sella</w:t>
      </w:r>
    </w:p>
    <w:p w14:paraId="391F2EAE" w14:textId="52FB940C" w:rsidR="004B2AC0" w:rsidRPr="009A6461" w:rsidRDefault="009C083C" w:rsidP="004B2AC0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e Sab 7        </w:t>
      </w:r>
      <w:r w:rsidR="008566E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</w:t>
      </w:r>
      <w:r w:rsid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  </w:t>
      </w:r>
      <w:r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>Lavorare sulla Rabbia</w:t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>, a cura di Fabio Fassone centro Muni Gyana</w:t>
      </w:r>
    </w:p>
    <w:p w14:paraId="7C4E9243" w14:textId="77777777" w:rsidR="004B2AC0" w:rsidRPr="009A6461" w:rsidRDefault="004B2AC0" w:rsidP="004B2AC0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</w:p>
    <w:p w14:paraId="6D4E185C" w14:textId="186B749E" w:rsidR="004B2AC0" w:rsidRPr="009A6461" w:rsidRDefault="004B2AC0" w:rsidP="004B2AC0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>Dom 8</w:t>
      </w:r>
      <w:r w:rsidR="003518F2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Aprile  </w:t>
      </w:r>
      <w:r w:rsidR="008566E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</w:t>
      </w:r>
      <w:r w:rsidR="008566E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>Piazza Bologni</w:t>
      </w:r>
    </w:p>
    <w:p w14:paraId="680983B8" w14:textId="396DE5A1" w:rsidR="005C6BE3" w:rsidRPr="009A6461" w:rsidRDefault="004B2AC0" w:rsidP="00CD5E8D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9.00 </w:t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ab/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ab/>
      </w:r>
      <w:r w:rsidR="0079050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8566E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</w:t>
      </w:r>
      <w:r w:rsidR="00A44D7A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Pratica </w:t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>Yoga con Savitri Mondini</w:t>
      </w:r>
    </w:p>
    <w:p w14:paraId="500F2540" w14:textId="77777777" w:rsidR="00D228DA" w:rsidRPr="009A6461" w:rsidRDefault="00D228DA" w:rsidP="00CD5E8D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</w:p>
    <w:p w14:paraId="7014E84E" w14:textId="6ABBC958" w:rsidR="004B2AC0" w:rsidRPr="009A6461" w:rsidRDefault="004B2AC0" w:rsidP="00CD5E8D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11.00 </w:t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ab/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ab/>
      </w:r>
      <w:r w:rsidR="00C9500B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8566E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</w:t>
      </w:r>
      <w:r w:rsidR="00E851FC" w:rsidRPr="009A6461">
        <w:rPr>
          <w:rFonts w:ascii="Franklin Gothic Book" w:eastAsia="Times New Roman" w:hAnsi="Franklin Gothic Book" w:cs="Arial"/>
          <w:color w:val="222222"/>
          <w:lang w:eastAsia="it-IT"/>
        </w:rPr>
        <w:t>C</w:t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>erchi maieutici</w:t>
      </w:r>
      <w:r w:rsidR="00D970D8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(metodo Danilo Dolci)</w:t>
      </w:r>
      <w:r w:rsidR="00074FE2" w:rsidRPr="009A6461">
        <w:rPr>
          <w:rFonts w:ascii="Franklin Gothic Book" w:eastAsia="Times New Roman" w:hAnsi="Franklin Gothic Book" w:cs="Arial"/>
          <w:color w:val="222222"/>
          <w:lang w:eastAsia="it-IT"/>
        </w:rPr>
        <w:t>,</w:t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condotti d</w:t>
      </w:r>
      <w:r w:rsidR="008861E8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a Amico Dolci e Daniele </w:t>
      </w:r>
      <w:r w:rsidR="0032341C" w:rsidRPr="009A6461">
        <w:rPr>
          <w:rFonts w:ascii="Franklin Gothic Book" w:eastAsia="Times New Roman" w:hAnsi="Franklin Gothic Book" w:cs="Arial"/>
          <w:color w:val="222222"/>
          <w:lang w:eastAsia="it-IT"/>
        </w:rPr>
        <w:t>Moretto</w:t>
      </w:r>
    </w:p>
    <w:p w14:paraId="768692ED" w14:textId="77777777" w:rsidR="00174B14" w:rsidRPr="009A6461" w:rsidRDefault="00174B14" w:rsidP="00CD5E8D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</w:p>
    <w:p w14:paraId="5F4BB990" w14:textId="4496DD7C" w:rsidR="00174B14" w:rsidRPr="009A6461" w:rsidRDefault="004B2AC0" w:rsidP="001C134D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Lun 9 </w:t>
      </w:r>
      <w:r w:rsidR="00DF18B5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Aprile </w:t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ab/>
      </w:r>
      <w:r w:rsidR="00C9500B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</w:t>
      </w:r>
      <w:r w:rsidR="008566E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>Atelier Montevergini</w:t>
      </w:r>
      <w:r w:rsidR="00CD5E8D" w:rsidRPr="009A6461">
        <w:rPr>
          <w:rFonts w:ascii="Franklin Gothic Book" w:eastAsia="Times New Roman" w:hAnsi="Franklin Gothic Book" w:cs="Arial"/>
          <w:color w:val="222222"/>
          <w:lang w:eastAsia="it-IT"/>
        </w:rPr>
        <w:t>, v</w:t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>ia Montevergini</w:t>
      </w:r>
      <w:r w:rsidR="00CD5E8D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8</w:t>
      </w:r>
    </w:p>
    <w:p w14:paraId="594ADB65" w14:textId="57A6BD51" w:rsidR="00C9500B" w:rsidRPr="009A6461" w:rsidRDefault="00BE74DF" w:rsidP="001C134D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hAnsi="Franklin Gothic Book" w:cs="Arial"/>
        </w:rPr>
        <w:t>15.00-17.</w:t>
      </w:r>
      <w:r w:rsidR="001C134D" w:rsidRPr="009A6461">
        <w:rPr>
          <w:rFonts w:ascii="Franklin Gothic Book" w:hAnsi="Franklin Gothic Book" w:cs="Arial"/>
        </w:rPr>
        <w:t>30</w:t>
      </w:r>
      <w:r w:rsidR="00174B14" w:rsidRPr="009A6461">
        <w:rPr>
          <w:rFonts w:ascii="Franklin Gothic Book" w:hAnsi="Franklin Gothic Book" w:cs="Arial"/>
          <w:i/>
        </w:rPr>
        <w:t xml:space="preserve"> </w:t>
      </w:r>
      <w:r w:rsidR="0064358B" w:rsidRPr="009A6461">
        <w:rPr>
          <w:rFonts w:ascii="Franklin Gothic Book" w:hAnsi="Franklin Gothic Book" w:cs="Arial"/>
          <w:i/>
        </w:rPr>
        <w:t xml:space="preserve"> </w:t>
      </w:r>
      <w:r w:rsidR="00C9500B" w:rsidRPr="009A6461">
        <w:rPr>
          <w:rFonts w:ascii="Franklin Gothic Book" w:hAnsi="Franklin Gothic Book" w:cs="Arial"/>
          <w:i/>
        </w:rPr>
        <w:t xml:space="preserve">  </w:t>
      </w:r>
      <w:r w:rsidR="009A6461" w:rsidRPr="009A6461">
        <w:rPr>
          <w:rFonts w:ascii="Franklin Gothic Book" w:hAnsi="Franklin Gothic Book" w:cs="Arial"/>
          <w:i/>
        </w:rPr>
        <w:t xml:space="preserve">   </w:t>
      </w:r>
      <w:r w:rsidR="001C134D" w:rsidRPr="009A6461">
        <w:rPr>
          <w:rFonts w:ascii="Franklin Gothic Book" w:hAnsi="Franklin Gothic Book" w:cs="Arial"/>
          <w:i/>
        </w:rPr>
        <w:t>Culture 2.0 nell'area dei nuovi media</w:t>
      </w:r>
      <w:r w:rsidR="001C134D" w:rsidRPr="009A6461">
        <w:rPr>
          <w:rFonts w:ascii="Franklin Gothic Book" w:hAnsi="Franklin Gothic Book" w:cs="Arial"/>
        </w:rPr>
        <w:t xml:space="preserve">, a cura </w:t>
      </w:r>
      <w:r w:rsidR="00C9500B" w:rsidRPr="009A6461">
        <w:rPr>
          <w:rFonts w:ascii="Franklin Gothic Book" w:hAnsi="Franklin Gothic Book" w:cs="Arial"/>
        </w:rPr>
        <w:t>di Sasha Alexandra Filcakova</w:t>
      </w:r>
      <w:r w:rsidR="00C9500B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,        </w:t>
      </w:r>
    </w:p>
    <w:p w14:paraId="55ED7ED3" w14:textId="4B9B09E6" w:rsidR="001C134D" w:rsidRPr="009A6461" w:rsidRDefault="00C9500B" w:rsidP="001C134D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                         </w:t>
      </w:r>
      <w:r w:rsidR="0064358B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1C134D" w:rsidRPr="009A6461">
        <w:rPr>
          <w:rFonts w:ascii="Franklin Gothic Book" w:hAnsi="Franklin Gothic Book" w:cs="Arial"/>
        </w:rPr>
        <w:t xml:space="preserve">associazione InformaGiovani </w:t>
      </w:r>
    </w:p>
    <w:p w14:paraId="132741DE" w14:textId="77777777" w:rsidR="004B2AC0" w:rsidRPr="009A6461" w:rsidRDefault="004B2AC0" w:rsidP="004B2AC0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</w:p>
    <w:p w14:paraId="641693A0" w14:textId="71B6B2C7" w:rsidR="00F63CFC" w:rsidRPr="009A6461" w:rsidRDefault="004B2AC0" w:rsidP="00F63CFC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Mart 10 </w:t>
      </w:r>
      <w:r w:rsidR="00DF18B5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Aprile </w:t>
      </w:r>
      <w:r w:rsidR="00C9500B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8566E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646ADA">
        <w:rPr>
          <w:rFonts w:ascii="Franklin Gothic Book" w:eastAsia="Times New Roman" w:hAnsi="Franklin Gothic Book" w:cs="Arial"/>
          <w:color w:val="222222"/>
          <w:lang w:eastAsia="it-IT"/>
        </w:rPr>
        <w:t xml:space="preserve">   </w:t>
      </w:r>
      <w:r w:rsidR="00903931" w:rsidRPr="009A6461">
        <w:rPr>
          <w:rFonts w:ascii="Franklin Gothic Book" w:eastAsia="Times New Roman" w:hAnsi="Franklin Gothic Book" w:cs="Arial"/>
          <w:color w:val="222222"/>
          <w:lang w:eastAsia="it-IT"/>
        </w:rPr>
        <w:t>Atelier Montevergini</w:t>
      </w:r>
      <w:r w:rsidR="00705896" w:rsidRPr="009A6461">
        <w:rPr>
          <w:rFonts w:ascii="Franklin Gothic Book" w:eastAsia="Times New Roman" w:hAnsi="Franklin Gothic Book" w:cs="Arial"/>
          <w:color w:val="222222"/>
          <w:lang w:eastAsia="it-IT"/>
        </w:rPr>
        <w:t>,</w:t>
      </w:r>
      <w:r w:rsidR="0090393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v</w:t>
      </w:r>
      <w:r w:rsidR="00F63CFC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ia Montevergini </w:t>
      </w:r>
      <w:r w:rsidR="00903931" w:rsidRPr="009A6461">
        <w:rPr>
          <w:rFonts w:ascii="Franklin Gothic Book" w:eastAsia="Times New Roman" w:hAnsi="Franklin Gothic Book" w:cs="Arial"/>
          <w:color w:val="222222"/>
          <w:lang w:eastAsia="it-IT"/>
        </w:rPr>
        <w:t>8</w:t>
      </w:r>
    </w:p>
    <w:p w14:paraId="0ADD2D21" w14:textId="20CB076D" w:rsidR="00C9500B" w:rsidRPr="009A6461" w:rsidRDefault="00AB73E6" w:rsidP="00DF18B5">
      <w:pPr>
        <w:spacing w:after="0" w:line="240" w:lineRule="auto"/>
        <w:ind w:left="1410" w:hanging="1410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>9.00-</w:t>
      </w:r>
      <w:r w:rsidR="004B2AC0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13.00 </w:t>
      </w:r>
      <w:r w:rsidR="004B2AC0" w:rsidRPr="009A6461">
        <w:rPr>
          <w:rFonts w:ascii="Franklin Gothic Book" w:eastAsia="Times New Roman" w:hAnsi="Franklin Gothic Book" w:cs="Arial"/>
          <w:color w:val="222222"/>
          <w:lang w:eastAsia="it-IT"/>
        </w:rPr>
        <w:tab/>
      </w:r>
      <w:r w:rsidR="00DF18B5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</w:t>
      </w:r>
      <w:r w:rsidR="00C9500B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E703B7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705896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"Biblioteca vivente al Montevergini", a cura del Ceipes </w:t>
      </w:r>
    </w:p>
    <w:p w14:paraId="73E9CCC5" w14:textId="77777777" w:rsidR="00C9500B" w:rsidRPr="009A6461" w:rsidRDefault="00C9500B" w:rsidP="00DF18B5">
      <w:pPr>
        <w:spacing w:after="0" w:line="240" w:lineRule="auto"/>
        <w:ind w:left="1410" w:hanging="1410"/>
        <w:rPr>
          <w:rFonts w:ascii="Franklin Gothic Book" w:eastAsia="Times New Roman" w:hAnsi="Franklin Gothic Book" w:cs="Arial"/>
          <w:color w:val="222222"/>
          <w:lang w:eastAsia="it-IT"/>
        </w:rPr>
      </w:pPr>
    </w:p>
    <w:p w14:paraId="42A731C6" w14:textId="77777777" w:rsidR="00C9500B" w:rsidRPr="009A6461" w:rsidRDefault="00AB73E6" w:rsidP="00DF18B5">
      <w:pPr>
        <w:spacing w:after="0" w:line="240" w:lineRule="auto"/>
        <w:ind w:left="1410" w:hanging="1410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>16.00-</w:t>
      </w:r>
      <w:r w:rsidR="00EC3F22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20.00 </w:t>
      </w:r>
      <w:r w:rsidR="00EC3F22" w:rsidRPr="009A6461">
        <w:rPr>
          <w:rFonts w:ascii="Franklin Gothic Book" w:eastAsia="Times New Roman" w:hAnsi="Franklin Gothic Book" w:cs="Arial"/>
          <w:color w:val="222222"/>
          <w:lang w:eastAsia="it-IT"/>
        </w:rPr>
        <w:tab/>
      </w:r>
      <w:r w:rsidR="00DF18B5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</w:t>
      </w:r>
      <w:r w:rsidR="00C9500B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4B2AC0"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>Il valore metaforico del gioco nella formazione</w:t>
      </w:r>
      <w:r w:rsidR="00EC3F22"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>. U</w:t>
      </w:r>
      <w:r w:rsidR="004B2AC0"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>n</w:t>
      </w:r>
      <w:r w:rsidR="00B0236B"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 xml:space="preserve">a </w:t>
      </w:r>
      <w:r w:rsidR="004B2AC0"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>introduzione</w:t>
      </w:r>
      <w:r w:rsidR="00C9500B"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>,</w:t>
      </w:r>
      <w:r w:rsidR="00B0236B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</w:p>
    <w:p w14:paraId="1688E12C" w14:textId="5C364083" w:rsidR="004B2AC0" w:rsidRPr="009A6461" w:rsidRDefault="00CA3FBF" w:rsidP="00CA3FBF">
      <w:pPr>
        <w:spacing w:after="0" w:line="240" w:lineRule="auto"/>
        <w:ind w:left="1410" w:hanging="1410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                          </w:t>
      </w:r>
      <w:r w:rsidR="00B0236B" w:rsidRPr="009A6461">
        <w:rPr>
          <w:rFonts w:ascii="Franklin Gothic Book" w:eastAsia="Times New Roman" w:hAnsi="Franklin Gothic Book" w:cs="Arial"/>
          <w:color w:val="222222"/>
          <w:lang w:eastAsia="it-IT"/>
        </w:rPr>
        <w:t>a cura di Sergio Di</w:t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4B2AC0" w:rsidRPr="009A6461">
        <w:rPr>
          <w:rFonts w:ascii="Franklin Gothic Book" w:eastAsia="Times New Roman" w:hAnsi="Franklin Gothic Book" w:cs="Arial"/>
          <w:color w:val="222222"/>
          <w:lang w:eastAsia="it-IT"/>
        </w:rPr>
        <w:t>Vita</w:t>
      </w:r>
      <w:r w:rsidR="0032341C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</w:p>
    <w:p w14:paraId="1C331A72" w14:textId="77777777" w:rsidR="00F63CFC" w:rsidRPr="009A6461" w:rsidRDefault="00F63CFC" w:rsidP="004B2AC0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</w:p>
    <w:p w14:paraId="6F8A4980" w14:textId="08F577B4" w:rsidR="00DF205D" w:rsidRPr="009A6461" w:rsidRDefault="004B2AC0" w:rsidP="004B2AC0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Merc 11 </w:t>
      </w:r>
      <w:r w:rsidR="00B0236B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Aprile </w:t>
      </w:r>
      <w:r w:rsidR="00CA3FBF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646ADA">
        <w:rPr>
          <w:rFonts w:ascii="Franklin Gothic Book" w:eastAsia="Times New Roman" w:hAnsi="Franklin Gothic Book" w:cs="Arial"/>
          <w:color w:val="222222"/>
          <w:lang w:eastAsia="it-IT"/>
        </w:rPr>
        <w:t xml:space="preserve">   </w:t>
      </w:r>
      <w:r w:rsidR="0070088F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Skenè, Centro </w:t>
      </w:r>
      <w:r w:rsidR="00A91D20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culturale </w:t>
      </w:r>
      <w:r w:rsidR="0070088F" w:rsidRPr="009A6461">
        <w:rPr>
          <w:rFonts w:ascii="Franklin Gothic Book" w:eastAsia="Times New Roman" w:hAnsi="Franklin Gothic Book" w:cs="Arial"/>
          <w:color w:val="222222"/>
          <w:lang w:eastAsia="it-IT"/>
        </w:rPr>
        <w:t>polifunzi</w:t>
      </w:r>
      <w:r w:rsidR="00CA3FBF" w:rsidRPr="009A6461">
        <w:rPr>
          <w:rFonts w:ascii="Franklin Gothic Book" w:eastAsia="Times New Roman" w:hAnsi="Franklin Gothic Book" w:cs="Arial"/>
          <w:color w:val="222222"/>
          <w:lang w:eastAsia="it-IT"/>
        </w:rPr>
        <w:t>o</w:t>
      </w:r>
      <w:r w:rsidR="0070088F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nale per l'infanzia, </w:t>
      </w:r>
      <w:r w:rsidR="00B0236B" w:rsidRPr="009A6461">
        <w:rPr>
          <w:rFonts w:ascii="Franklin Gothic Book" w:eastAsia="Times New Roman" w:hAnsi="Franklin Gothic Book" w:cs="Arial"/>
          <w:color w:val="222222"/>
          <w:lang w:eastAsia="it-IT"/>
        </w:rPr>
        <w:t>c/o Cantieri Culturali alla Zisa</w:t>
      </w:r>
    </w:p>
    <w:p w14:paraId="27329549" w14:textId="4BFDEE29" w:rsidR="00A91D20" w:rsidRPr="009A6461" w:rsidRDefault="00AB73E6" w:rsidP="004B2AC0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>10.00-</w:t>
      </w:r>
      <w:r w:rsidR="00DF205D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12.00 </w:t>
      </w:r>
      <w:r w:rsidR="00B0236B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   </w:t>
      </w:r>
      <w:r w:rsidR="00646ADA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B0236B"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>Imagine</w:t>
      </w:r>
      <w:r w:rsidR="00B0236B" w:rsidRPr="009A6461">
        <w:rPr>
          <w:rFonts w:ascii="Franklin Gothic Book" w:eastAsia="Times New Roman" w:hAnsi="Franklin Gothic Book" w:cs="Arial"/>
          <w:color w:val="222222"/>
          <w:lang w:eastAsia="it-IT"/>
        </w:rPr>
        <w:t>, a cura di</w:t>
      </w:r>
      <w:r w:rsidR="00B0236B"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 xml:space="preserve"> </w:t>
      </w:r>
      <w:r w:rsidR="00B0236B" w:rsidRPr="009A6461">
        <w:rPr>
          <w:rFonts w:ascii="Franklin Gothic Book" w:eastAsia="Times New Roman" w:hAnsi="Franklin Gothic Book" w:cs="Arial"/>
          <w:color w:val="222222"/>
          <w:lang w:eastAsia="it-IT"/>
        </w:rPr>
        <w:t>Omnia Cultura, per adulti e bambini</w:t>
      </w:r>
    </w:p>
    <w:p w14:paraId="700F3E26" w14:textId="4B0E1D18" w:rsidR="00F63CFC" w:rsidRPr="009A6461" w:rsidRDefault="00A91D20" w:rsidP="00F63CFC">
      <w:pPr>
        <w:spacing w:after="0" w:line="240" w:lineRule="auto"/>
        <w:rPr>
          <w:rFonts w:ascii="Franklin Gothic Book" w:eastAsia="Times New Roman" w:hAnsi="Franklin Gothic Book" w:cs="Arial"/>
          <w:i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ab/>
      </w:r>
      <w:r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ab/>
      </w:r>
    </w:p>
    <w:p w14:paraId="13D018C4" w14:textId="67A67674" w:rsidR="00E851FC" w:rsidRPr="009A6461" w:rsidRDefault="004B2AC0" w:rsidP="00F63CFC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>Giov 12</w:t>
      </w:r>
      <w:r w:rsidR="00CA3FBF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7E5E4D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Aprile </w:t>
      </w:r>
      <w:r w:rsidR="00CA3FBF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646ADA">
        <w:rPr>
          <w:rFonts w:ascii="Franklin Gothic Book" w:eastAsia="Times New Roman" w:hAnsi="Franklin Gothic Book" w:cs="Arial"/>
          <w:color w:val="222222"/>
          <w:lang w:eastAsia="it-IT"/>
        </w:rPr>
        <w:t xml:space="preserve">   </w:t>
      </w:r>
      <w:r w:rsidR="00CA3FBF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D6500E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Palazzo Ziino, Sala Petrucci </w:t>
      </w:r>
    </w:p>
    <w:p w14:paraId="23EDD032" w14:textId="77777777" w:rsidR="00CA3FBF" w:rsidRPr="009A6461" w:rsidRDefault="0018249F" w:rsidP="00EF3985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>16.00-</w:t>
      </w:r>
      <w:r w:rsidR="004B2AC0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18.00 </w:t>
      </w:r>
      <w:r w:rsidR="00F63CFC" w:rsidRPr="009A6461">
        <w:rPr>
          <w:rFonts w:ascii="Franklin Gothic Book" w:eastAsia="Times New Roman" w:hAnsi="Franklin Gothic Book" w:cs="Arial"/>
          <w:color w:val="222222"/>
          <w:lang w:eastAsia="it-IT"/>
        </w:rPr>
        <w:tab/>
      </w:r>
      <w:r w:rsidR="007E5E4D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</w:t>
      </w:r>
      <w:r w:rsidR="00CA3FBF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EF3985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Dibattito aperto intorno al tema </w:t>
      </w:r>
      <w:r w:rsidR="00EF3985"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>V</w:t>
      </w:r>
      <w:r w:rsidR="004B2AC0"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>iolenza nella nascita</w:t>
      </w:r>
      <w:r w:rsidR="00EF3985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, </w:t>
      </w:r>
      <w:r w:rsidR="00EA21AD" w:rsidRPr="009A6461">
        <w:rPr>
          <w:rFonts w:ascii="Franklin Gothic Book" w:eastAsia="Times New Roman" w:hAnsi="Franklin Gothic Book" w:cs="Arial"/>
          <w:color w:val="222222"/>
          <w:lang w:eastAsia="it-IT"/>
        </w:rPr>
        <w:t>a cu</w:t>
      </w:r>
      <w:r w:rsidR="00A72FC6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ra </w:t>
      </w:r>
      <w:r w:rsidR="00482A06" w:rsidRPr="009A6461">
        <w:rPr>
          <w:rFonts w:ascii="Franklin Gothic Book" w:eastAsia="Times New Roman" w:hAnsi="Franklin Gothic Book" w:cs="Arial"/>
          <w:color w:val="222222"/>
          <w:lang w:eastAsia="it-IT"/>
        </w:rPr>
        <w:t>dell'associazione</w:t>
      </w:r>
      <w:r w:rsidR="003E36D0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, </w:t>
      </w:r>
      <w:r w:rsidR="00CA3FBF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</w:p>
    <w:p w14:paraId="507B43C7" w14:textId="649F59A8" w:rsidR="00F63CFC" w:rsidRPr="009A6461" w:rsidRDefault="00CA3FBF" w:rsidP="004B6671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                          </w:t>
      </w:r>
      <w:r w:rsidR="00E851FC" w:rsidRPr="009A6461">
        <w:rPr>
          <w:rFonts w:ascii="Franklin Gothic Book" w:eastAsia="Times New Roman" w:hAnsi="Franklin Gothic Book" w:cs="Arial"/>
          <w:color w:val="222222"/>
          <w:lang w:eastAsia="it-IT"/>
        </w:rPr>
        <w:t>“</w:t>
      </w:r>
      <w:r w:rsidR="004B2AC0" w:rsidRPr="009A6461">
        <w:rPr>
          <w:rFonts w:ascii="Franklin Gothic Book" w:eastAsia="Times New Roman" w:hAnsi="Franklin Gothic Book" w:cs="Arial"/>
          <w:color w:val="222222"/>
          <w:lang w:eastAsia="it-IT"/>
        </w:rPr>
        <w:t>L'arte di Crescere</w:t>
      </w:r>
      <w:r w:rsidR="00E851FC" w:rsidRPr="009A6461">
        <w:rPr>
          <w:rFonts w:ascii="Franklin Gothic Book" w:eastAsia="Times New Roman" w:hAnsi="Franklin Gothic Book" w:cs="Arial"/>
          <w:color w:val="222222"/>
          <w:lang w:eastAsia="it-IT"/>
        </w:rPr>
        <w:t>”</w:t>
      </w:r>
      <w:r w:rsidR="004B2AC0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e del Centro Antiviolenza </w:t>
      </w:r>
      <w:r w:rsidR="00A02782" w:rsidRPr="009A6461">
        <w:rPr>
          <w:rFonts w:ascii="Franklin Gothic Book" w:eastAsia="Times New Roman" w:hAnsi="Franklin Gothic Book" w:cs="Arial"/>
          <w:color w:val="222222"/>
          <w:lang w:eastAsia="it-IT"/>
        </w:rPr>
        <w:t>"</w:t>
      </w:r>
      <w:r w:rsidR="00A72FC6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Lia </w:t>
      </w:r>
      <w:r w:rsidR="004B2AC0" w:rsidRPr="009A6461">
        <w:rPr>
          <w:rFonts w:ascii="Franklin Gothic Book" w:eastAsia="Times New Roman" w:hAnsi="Franklin Gothic Book" w:cs="Arial"/>
          <w:color w:val="222222"/>
          <w:lang w:eastAsia="it-IT"/>
        </w:rPr>
        <w:t>Pipitone</w:t>
      </w:r>
      <w:r w:rsidR="00DC05F2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"-Millecolori onlus </w:t>
      </w:r>
    </w:p>
    <w:p w14:paraId="633C09CF" w14:textId="77777777" w:rsidR="003E2A21" w:rsidRPr="009A6461" w:rsidRDefault="003E2A21" w:rsidP="004B6671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</w:p>
    <w:p w14:paraId="23E412DE" w14:textId="3A6F97F0" w:rsidR="00E851FC" w:rsidRPr="009A6461" w:rsidRDefault="00FA6E71" w:rsidP="00E851FC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>18.00</w:t>
      </w:r>
      <w:r w:rsidR="0018249F" w:rsidRPr="009A6461">
        <w:rPr>
          <w:rFonts w:ascii="Franklin Gothic Book" w:eastAsia="Times New Roman" w:hAnsi="Franklin Gothic Book" w:cs="Arial"/>
          <w:color w:val="222222"/>
          <w:lang w:eastAsia="it-IT"/>
        </w:rPr>
        <w:t>-</w:t>
      </w:r>
      <w:r w:rsidR="004B2AC0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20.00 </w:t>
      </w:r>
      <w:r w:rsidR="00F63CFC" w:rsidRPr="009A6461">
        <w:rPr>
          <w:rFonts w:ascii="Franklin Gothic Book" w:eastAsia="Times New Roman" w:hAnsi="Franklin Gothic Book" w:cs="Arial"/>
          <w:color w:val="222222"/>
          <w:lang w:eastAsia="it-IT"/>
        </w:rPr>
        <w:tab/>
      </w:r>
      <w:r w:rsidR="00646ADA">
        <w:rPr>
          <w:rFonts w:ascii="Franklin Gothic Book" w:eastAsia="Times New Roman" w:hAnsi="Franklin Gothic Book" w:cs="Arial"/>
          <w:color w:val="222222"/>
          <w:lang w:eastAsia="it-IT"/>
        </w:rPr>
        <w:t xml:space="preserve">   </w:t>
      </w:r>
      <w:r w:rsidR="00E851FC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Casa dell'equità e della bellezza </w:t>
      </w:r>
      <w:hyperlink r:id="rId9" w:history="1">
        <w:r w:rsidR="00CB50D7" w:rsidRPr="009A6461">
          <w:rPr>
            <w:rFonts w:ascii="Franklin Gothic Book" w:eastAsia="Times New Roman" w:hAnsi="Franklin Gothic Book" w:cs="Arial"/>
            <w:lang w:eastAsia="it-IT"/>
          </w:rPr>
          <w:t>via Niccolò Garzilli</w:t>
        </w:r>
        <w:r w:rsidR="00E851FC" w:rsidRPr="009A6461">
          <w:rPr>
            <w:rFonts w:ascii="Franklin Gothic Book" w:eastAsia="Times New Roman" w:hAnsi="Franklin Gothic Book" w:cs="Arial"/>
            <w:lang w:eastAsia="it-IT"/>
          </w:rPr>
          <w:t xml:space="preserve"> 43</w:t>
        </w:r>
      </w:hyperlink>
      <w:r w:rsidR="00CB50D7" w:rsidRPr="009A6461">
        <w:rPr>
          <w:rFonts w:ascii="Franklin Gothic Book" w:eastAsia="Times New Roman" w:hAnsi="Franklin Gothic Book" w:cs="Arial"/>
          <w:lang w:eastAsia="it-IT"/>
        </w:rPr>
        <w:t>a</w:t>
      </w:r>
    </w:p>
    <w:p w14:paraId="09CB983B" w14:textId="662499AB" w:rsidR="007E5E4D" w:rsidRPr="009A6461" w:rsidRDefault="007E5E4D" w:rsidP="00810924">
      <w:pPr>
        <w:spacing w:after="0" w:line="240" w:lineRule="auto"/>
        <w:ind w:left="1410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</w:t>
      </w:r>
      <w:r w:rsidR="00F6409E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Presentazione del saggio </w:t>
      </w:r>
      <w:r w:rsidR="004B2AC0" w:rsidRPr="009A6461">
        <w:rPr>
          <w:rFonts w:ascii="Franklin Gothic Book" w:eastAsia="Times New Roman" w:hAnsi="Franklin Gothic Book" w:cs="Arial"/>
          <w:i/>
          <w:color w:val="222222"/>
          <w:lang w:eastAsia="it-IT"/>
        </w:rPr>
        <w:t>Metodi di lotta nonviolenta al sistema mafios</w:t>
      </w:r>
      <w:r w:rsidR="00CB50D7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o </w:t>
      </w:r>
      <w:r w:rsidR="004B2AC0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di Vincenzo e </w:t>
      </w: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</w:t>
      </w:r>
    </w:p>
    <w:p w14:paraId="7FB4A5DD" w14:textId="252819E7" w:rsidR="00D560B6" w:rsidRPr="009A6461" w:rsidRDefault="007E5E4D" w:rsidP="00810924">
      <w:pPr>
        <w:spacing w:after="0" w:line="240" w:lineRule="auto"/>
        <w:ind w:left="1410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</w:t>
      </w:r>
      <w:r w:rsidR="004B2AC0" w:rsidRPr="009A6461">
        <w:rPr>
          <w:rFonts w:ascii="Franklin Gothic Book" w:eastAsia="Times New Roman" w:hAnsi="Franklin Gothic Book" w:cs="Arial"/>
          <w:color w:val="222222"/>
          <w:lang w:eastAsia="it-IT"/>
        </w:rPr>
        <w:t>Manfredi Sanfilippo</w:t>
      </w:r>
      <w:r w:rsidR="00A02782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, </w:t>
      </w:r>
      <w:r w:rsidR="004B2AC0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a cura della Scuola di formazione etico-politica "G. Falcone" </w:t>
      </w:r>
    </w:p>
    <w:p w14:paraId="504BF99C" w14:textId="77777777" w:rsidR="00810924" w:rsidRPr="009A6461" w:rsidRDefault="00810924" w:rsidP="00810924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</w:p>
    <w:p w14:paraId="0DB3A5EC" w14:textId="0E767229" w:rsidR="00745234" w:rsidRPr="009A6461" w:rsidRDefault="004B2AC0" w:rsidP="00F63CFC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Ven 13 </w:t>
      </w:r>
      <w:r w:rsidR="007E5E4D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Aprile   </w:t>
      </w:r>
      <w:r w:rsidR="00646ADA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3E2A2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11558D" w:rsidRPr="009A6461">
        <w:rPr>
          <w:rFonts w:ascii="Franklin Gothic Book" w:eastAsia="Times New Roman" w:hAnsi="Franklin Gothic Book" w:cs="Arial"/>
          <w:color w:val="222222"/>
          <w:lang w:eastAsia="it-IT"/>
        </w:rPr>
        <w:t>“</w:t>
      </w:r>
      <w:r w:rsidR="00745234" w:rsidRPr="009A6461">
        <w:rPr>
          <w:rFonts w:ascii="Franklin Gothic Book" w:eastAsia="Times New Roman" w:hAnsi="Franklin Gothic Book" w:cs="Arial"/>
          <w:color w:val="222222"/>
          <w:lang w:eastAsia="it-IT"/>
        </w:rPr>
        <w:t>Bici</w:t>
      </w:r>
      <w:r w:rsidR="00C46272" w:rsidRPr="009A6461">
        <w:rPr>
          <w:rFonts w:ascii="Franklin Gothic Book" w:eastAsia="Times New Roman" w:hAnsi="Franklin Gothic Book" w:cs="Arial"/>
          <w:color w:val="222222"/>
          <w:lang w:eastAsia="it-IT"/>
        </w:rPr>
        <w:t>festazione</w:t>
      </w:r>
      <w:r w:rsidR="0011558D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N</w:t>
      </w:r>
      <w:r w:rsidR="00745234" w:rsidRPr="009A6461">
        <w:rPr>
          <w:rFonts w:ascii="Franklin Gothic Book" w:eastAsia="Times New Roman" w:hAnsi="Franklin Gothic Book" w:cs="Arial"/>
          <w:color w:val="222222"/>
          <w:lang w:eastAsia="it-IT"/>
        </w:rPr>
        <w:t>onviolenta</w:t>
      </w:r>
      <w:r w:rsidR="0011558D" w:rsidRPr="009A6461">
        <w:rPr>
          <w:rFonts w:ascii="Franklin Gothic Book" w:eastAsia="Times New Roman" w:hAnsi="Franklin Gothic Book" w:cs="Arial"/>
          <w:color w:val="222222"/>
          <w:lang w:eastAsia="it-IT"/>
        </w:rPr>
        <w:t>”</w:t>
      </w:r>
      <w:r w:rsidR="00745234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403B93" w:rsidRPr="009A6461">
        <w:rPr>
          <w:rFonts w:ascii="Franklin Gothic Book" w:eastAsia="Times New Roman" w:hAnsi="Franklin Gothic Book" w:cs="Arial"/>
          <w:color w:val="222222"/>
          <w:lang w:eastAsia="it-IT"/>
        </w:rPr>
        <w:t>a cura della ASD “RuotaLibera”</w:t>
      </w:r>
    </w:p>
    <w:p w14:paraId="61492101" w14:textId="77777777" w:rsidR="003E2A21" w:rsidRPr="009A6461" w:rsidRDefault="003E2A21" w:rsidP="00F63CFC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</w:p>
    <w:p w14:paraId="3FF116D1" w14:textId="71064E0E" w:rsidR="00F63CFC" w:rsidRPr="009A6461" w:rsidRDefault="005C6BE3" w:rsidP="00F63CFC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  <w:r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17.30            </w:t>
      </w:r>
      <w:r w:rsidR="00A72FC6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</w:t>
      </w:r>
      <w:r w:rsidR="007E5E4D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3E2A2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7E5E4D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</w:t>
      </w:r>
      <w:r w:rsidR="00F63CFC" w:rsidRPr="009A6461">
        <w:rPr>
          <w:rFonts w:ascii="Franklin Gothic Book" w:eastAsia="Times New Roman" w:hAnsi="Franklin Gothic Book" w:cs="Arial"/>
          <w:color w:val="222222"/>
          <w:lang w:eastAsia="it-IT"/>
        </w:rPr>
        <w:t>Palazzo Comu</w:t>
      </w:r>
      <w:r w:rsidR="00B34886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nale, </w:t>
      </w:r>
      <w:r w:rsidR="00F63CFC" w:rsidRPr="009A6461">
        <w:rPr>
          <w:rFonts w:ascii="Franklin Gothic Book" w:eastAsia="Times New Roman" w:hAnsi="Franklin Gothic Book" w:cs="Arial"/>
          <w:color w:val="222222"/>
          <w:lang w:eastAsia="it-IT"/>
        </w:rPr>
        <w:t>Sala delle Lapidi</w:t>
      </w:r>
      <w:r w:rsidR="00745234" w:rsidRPr="009A6461">
        <w:rPr>
          <w:rFonts w:ascii="Franklin Gothic Book" w:eastAsia="Times New Roman" w:hAnsi="Franklin Gothic Book" w:cs="Arial"/>
          <w:color w:val="222222"/>
          <w:highlight w:val="yellow"/>
          <w:lang w:eastAsia="it-IT"/>
        </w:rPr>
        <w:t xml:space="preserve"> </w:t>
      </w:r>
    </w:p>
    <w:p w14:paraId="229EE735" w14:textId="19FA5ED5" w:rsidR="003A0FAF" w:rsidRPr="009A6461" w:rsidRDefault="00646ADA" w:rsidP="00E703B7">
      <w:pPr>
        <w:spacing w:after="0" w:line="240" w:lineRule="auto"/>
        <w:rPr>
          <w:rFonts w:ascii="Franklin Gothic Book" w:eastAsia="Times New Roman" w:hAnsi="Franklin Gothic Book" w:cs="Arial"/>
          <w:color w:val="222222"/>
          <w:lang w:eastAsia="it-IT"/>
        </w:rPr>
      </w:pPr>
      <w:r>
        <w:rPr>
          <w:rFonts w:ascii="Franklin Gothic Book" w:eastAsia="Times New Roman" w:hAnsi="Franklin Gothic Book" w:cs="Arial"/>
          <w:color w:val="222222"/>
          <w:lang w:eastAsia="it-IT"/>
        </w:rPr>
        <w:t xml:space="preserve">                      </w:t>
      </w:r>
      <w:bookmarkStart w:id="0" w:name="_GoBack"/>
      <w:bookmarkEnd w:id="0"/>
      <w:r w:rsidR="007E5E4D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 </w:t>
      </w:r>
      <w:r w:rsidR="003E2A21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 </w:t>
      </w:r>
      <w:r w:rsidR="00F63CFC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Conferenza di Pat Patfoort </w:t>
      </w:r>
      <w:r w:rsidR="00E851FC" w:rsidRPr="009A6461">
        <w:rPr>
          <w:rFonts w:ascii="Franklin Gothic Book" w:eastAsia="Times New Roman" w:hAnsi="Franklin Gothic Book" w:cs="Arial"/>
          <w:color w:val="222222"/>
          <w:lang w:eastAsia="it-IT"/>
        </w:rPr>
        <w:t>antropologa</w:t>
      </w:r>
      <w:r w:rsidR="00B34886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 e bi</w:t>
      </w:r>
      <w:r w:rsidR="0013347B" w:rsidRPr="009A6461">
        <w:rPr>
          <w:rFonts w:ascii="Franklin Gothic Book" w:eastAsia="Times New Roman" w:hAnsi="Franklin Gothic Book" w:cs="Arial"/>
          <w:color w:val="222222"/>
          <w:lang w:eastAsia="it-IT"/>
        </w:rPr>
        <w:t>ol</w:t>
      </w:r>
      <w:r w:rsidR="005C6BE3" w:rsidRPr="009A6461">
        <w:rPr>
          <w:rFonts w:ascii="Franklin Gothic Book" w:eastAsia="Times New Roman" w:hAnsi="Franklin Gothic Book" w:cs="Arial"/>
          <w:color w:val="222222"/>
          <w:lang w:eastAsia="it-IT"/>
        </w:rPr>
        <w:t>o</w:t>
      </w:r>
      <w:r w:rsidR="005E3C05" w:rsidRPr="009A6461">
        <w:rPr>
          <w:rFonts w:ascii="Franklin Gothic Book" w:eastAsia="Times New Roman" w:hAnsi="Franklin Gothic Book" w:cs="Arial"/>
          <w:color w:val="222222"/>
          <w:lang w:eastAsia="it-IT"/>
        </w:rPr>
        <w:t xml:space="preserve">ga belga, formatrice alla </w:t>
      </w:r>
      <w:r w:rsidR="0013347B" w:rsidRPr="009A6461">
        <w:rPr>
          <w:rFonts w:ascii="Franklin Gothic Book" w:eastAsia="Times New Roman" w:hAnsi="Franklin Gothic Book" w:cs="Arial"/>
          <w:color w:val="222222"/>
          <w:lang w:eastAsia="it-IT"/>
        </w:rPr>
        <w:t>N</w:t>
      </w:r>
      <w:r w:rsidR="00AE0F3F" w:rsidRPr="009A6461">
        <w:rPr>
          <w:rFonts w:ascii="Franklin Gothic Book" w:eastAsia="Times New Roman" w:hAnsi="Franklin Gothic Book" w:cs="Arial"/>
          <w:color w:val="222222"/>
          <w:lang w:eastAsia="it-IT"/>
        </w:rPr>
        <w:t>onviolenza</w:t>
      </w:r>
    </w:p>
    <w:sectPr w:rsidR="003A0FAF" w:rsidRPr="009A6461" w:rsidSect="00905BAB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D063B1" w14:textId="77777777" w:rsidR="009A6461" w:rsidRDefault="009A6461" w:rsidP="003A790A">
      <w:pPr>
        <w:spacing w:after="0" w:line="240" w:lineRule="auto"/>
      </w:pPr>
      <w:r>
        <w:separator/>
      </w:r>
    </w:p>
  </w:endnote>
  <w:endnote w:type="continuationSeparator" w:id="0">
    <w:p w14:paraId="32204D59" w14:textId="77777777" w:rsidR="009A6461" w:rsidRDefault="009A6461" w:rsidP="003A7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25D14" w14:textId="222A3695" w:rsidR="009A6461" w:rsidRDefault="009A6461" w:rsidP="003A790A">
    <w:pPr>
      <w:pStyle w:val="Pidipagina"/>
      <w:jc w:val="center"/>
    </w:pPr>
    <w:r w:rsidRPr="007B74F3">
      <w:t>f</w:t>
    </w:r>
    <w:r>
      <w:t>acebook.com/ConsultaPacePalermo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934F2" w14:textId="77777777" w:rsidR="009A6461" w:rsidRDefault="009A6461" w:rsidP="003A790A">
      <w:pPr>
        <w:spacing w:after="0" w:line="240" w:lineRule="auto"/>
      </w:pPr>
      <w:r>
        <w:separator/>
      </w:r>
    </w:p>
  </w:footnote>
  <w:footnote w:type="continuationSeparator" w:id="0">
    <w:p w14:paraId="3B97FC13" w14:textId="77777777" w:rsidR="009A6461" w:rsidRDefault="009A6461" w:rsidP="003A7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B83A0" w14:textId="7B902F9C" w:rsidR="009A6461" w:rsidRPr="00D74E58" w:rsidRDefault="009A6461" w:rsidP="007B74F3">
    <w:pPr>
      <w:pStyle w:val="Intestazione"/>
      <w:jc w:val="center"/>
    </w:pPr>
    <w:r>
      <w:t>Consultadellapace.it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AC0"/>
    <w:rsid w:val="00002A39"/>
    <w:rsid w:val="00014CE2"/>
    <w:rsid w:val="00040118"/>
    <w:rsid w:val="00044E7B"/>
    <w:rsid w:val="00072B7C"/>
    <w:rsid w:val="00074FE2"/>
    <w:rsid w:val="000F1586"/>
    <w:rsid w:val="0011558D"/>
    <w:rsid w:val="0013347B"/>
    <w:rsid w:val="00144181"/>
    <w:rsid w:val="00164B9A"/>
    <w:rsid w:val="00174B14"/>
    <w:rsid w:val="0018249F"/>
    <w:rsid w:val="001C134D"/>
    <w:rsid w:val="001E67E7"/>
    <w:rsid w:val="002117C6"/>
    <w:rsid w:val="0021729B"/>
    <w:rsid w:val="00220184"/>
    <w:rsid w:val="00237CFC"/>
    <w:rsid w:val="00266928"/>
    <w:rsid w:val="00291B87"/>
    <w:rsid w:val="00292F96"/>
    <w:rsid w:val="002A6637"/>
    <w:rsid w:val="002B69FE"/>
    <w:rsid w:val="002F3A90"/>
    <w:rsid w:val="00314E25"/>
    <w:rsid w:val="00316EFB"/>
    <w:rsid w:val="0032341C"/>
    <w:rsid w:val="003518F2"/>
    <w:rsid w:val="003A0FAF"/>
    <w:rsid w:val="003A790A"/>
    <w:rsid w:val="003E2A21"/>
    <w:rsid w:val="003E36D0"/>
    <w:rsid w:val="00403B93"/>
    <w:rsid w:val="00425DBB"/>
    <w:rsid w:val="0043421B"/>
    <w:rsid w:val="0047423D"/>
    <w:rsid w:val="00482A06"/>
    <w:rsid w:val="00484C8C"/>
    <w:rsid w:val="004B2AC0"/>
    <w:rsid w:val="004B6671"/>
    <w:rsid w:val="004F26FF"/>
    <w:rsid w:val="00500A68"/>
    <w:rsid w:val="00503F7C"/>
    <w:rsid w:val="00512058"/>
    <w:rsid w:val="00531679"/>
    <w:rsid w:val="00562906"/>
    <w:rsid w:val="005B4881"/>
    <w:rsid w:val="005C6BE3"/>
    <w:rsid w:val="005C7F39"/>
    <w:rsid w:val="005E3C05"/>
    <w:rsid w:val="006251EE"/>
    <w:rsid w:val="0064358B"/>
    <w:rsid w:val="00646ADA"/>
    <w:rsid w:val="006719EF"/>
    <w:rsid w:val="00672AC5"/>
    <w:rsid w:val="006868DE"/>
    <w:rsid w:val="006B5E9A"/>
    <w:rsid w:val="006C5984"/>
    <w:rsid w:val="0070088F"/>
    <w:rsid w:val="00705896"/>
    <w:rsid w:val="00723CCB"/>
    <w:rsid w:val="0074087B"/>
    <w:rsid w:val="00745234"/>
    <w:rsid w:val="00773F9E"/>
    <w:rsid w:val="00790501"/>
    <w:rsid w:val="007B165C"/>
    <w:rsid w:val="007B74F3"/>
    <w:rsid w:val="007C702C"/>
    <w:rsid w:val="007D6279"/>
    <w:rsid w:val="007E09D9"/>
    <w:rsid w:val="007E2BCB"/>
    <w:rsid w:val="007E5A61"/>
    <w:rsid w:val="007E5E4D"/>
    <w:rsid w:val="007E6CB6"/>
    <w:rsid w:val="00810924"/>
    <w:rsid w:val="008566E1"/>
    <w:rsid w:val="008861E8"/>
    <w:rsid w:val="00894FD9"/>
    <w:rsid w:val="008B74AE"/>
    <w:rsid w:val="00903931"/>
    <w:rsid w:val="00905BAB"/>
    <w:rsid w:val="009539A3"/>
    <w:rsid w:val="009727B8"/>
    <w:rsid w:val="00996621"/>
    <w:rsid w:val="009A6461"/>
    <w:rsid w:val="009C083C"/>
    <w:rsid w:val="009C37BF"/>
    <w:rsid w:val="00A02782"/>
    <w:rsid w:val="00A41DD6"/>
    <w:rsid w:val="00A44D7A"/>
    <w:rsid w:val="00A53352"/>
    <w:rsid w:val="00A54695"/>
    <w:rsid w:val="00A72FC6"/>
    <w:rsid w:val="00A91D20"/>
    <w:rsid w:val="00AB73E6"/>
    <w:rsid w:val="00AC21AA"/>
    <w:rsid w:val="00AE0F3F"/>
    <w:rsid w:val="00B0236B"/>
    <w:rsid w:val="00B179FF"/>
    <w:rsid w:val="00B34886"/>
    <w:rsid w:val="00B92501"/>
    <w:rsid w:val="00BD5A05"/>
    <w:rsid w:val="00BE74DF"/>
    <w:rsid w:val="00C46272"/>
    <w:rsid w:val="00C56E10"/>
    <w:rsid w:val="00C63FD2"/>
    <w:rsid w:val="00C9500B"/>
    <w:rsid w:val="00CA3FBF"/>
    <w:rsid w:val="00CB2279"/>
    <w:rsid w:val="00CB50D7"/>
    <w:rsid w:val="00CD5E8D"/>
    <w:rsid w:val="00CD7CA3"/>
    <w:rsid w:val="00CE400E"/>
    <w:rsid w:val="00CF3CE5"/>
    <w:rsid w:val="00D06041"/>
    <w:rsid w:val="00D11685"/>
    <w:rsid w:val="00D15168"/>
    <w:rsid w:val="00D228DA"/>
    <w:rsid w:val="00D37729"/>
    <w:rsid w:val="00D560B6"/>
    <w:rsid w:val="00D62503"/>
    <w:rsid w:val="00D6500E"/>
    <w:rsid w:val="00D74E58"/>
    <w:rsid w:val="00D95390"/>
    <w:rsid w:val="00D970D8"/>
    <w:rsid w:val="00DC05F2"/>
    <w:rsid w:val="00DE3B1E"/>
    <w:rsid w:val="00DF18B5"/>
    <w:rsid w:val="00DF1E98"/>
    <w:rsid w:val="00DF205D"/>
    <w:rsid w:val="00DF2B8A"/>
    <w:rsid w:val="00E23B42"/>
    <w:rsid w:val="00E34E46"/>
    <w:rsid w:val="00E703B7"/>
    <w:rsid w:val="00E851FC"/>
    <w:rsid w:val="00E96B81"/>
    <w:rsid w:val="00E9721D"/>
    <w:rsid w:val="00EA21AD"/>
    <w:rsid w:val="00EC3F22"/>
    <w:rsid w:val="00EF3985"/>
    <w:rsid w:val="00F07E85"/>
    <w:rsid w:val="00F40A3B"/>
    <w:rsid w:val="00F578EE"/>
    <w:rsid w:val="00F63CFC"/>
    <w:rsid w:val="00F6409E"/>
    <w:rsid w:val="00FA6E71"/>
    <w:rsid w:val="00FB4B91"/>
    <w:rsid w:val="00FC0CDE"/>
    <w:rsid w:val="00FD5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8231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5BAB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79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A790A"/>
  </w:style>
  <w:style w:type="paragraph" w:styleId="Pidipagina">
    <w:name w:val="footer"/>
    <w:basedOn w:val="Normale"/>
    <w:link w:val="PidipaginaCarattere"/>
    <w:uiPriority w:val="99"/>
    <w:unhideWhenUsed/>
    <w:rsid w:val="003A79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A790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05BAB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79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3A790A"/>
  </w:style>
  <w:style w:type="paragraph" w:styleId="Pidipagina">
    <w:name w:val="footer"/>
    <w:basedOn w:val="Normale"/>
    <w:link w:val="PidipaginaCarattere"/>
    <w:uiPriority w:val="99"/>
    <w:unhideWhenUsed/>
    <w:rsid w:val="003A79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3A7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maps.google.com/?q=via+N.+Garzilli+43&amp;entry=gmail&amp;source=g" TargetMode="External"/><Relationship Id="rId9" Type="http://schemas.openxmlformats.org/officeDocument/2006/relationships/hyperlink" Target="https://maps.google.com/?q=via+N.+Garzilli+43&amp;entry=gmail&amp;source=g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524</Words>
  <Characters>2993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cp:lastModifiedBy>ERMINIA SCAGLIA</cp:lastModifiedBy>
  <cp:revision>9</cp:revision>
  <cp:lastPrinted>2018-03-30T14:46:00Z</cp:lastPrinted>
  <dcterms:created xsi:type="dcterms:W3CDTF">2018-03-30T14:46:00Z</dcterms:created>
  <dcterms:modified xsi:type="dcterms:W3CDTF">2018-03-30T15:34:00Z</dcterms:modified>
</cp:coreProperties>
</file>