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5A0A" w:rsidRDefault="0084139A">
      <w:r>
        <w:rPr>
          <w:noProof/>
          <w:lang w:eastAsia="it-IT"/>
        </w:rPr>
        <w:drawing>
          <wp:inline distT="0" distB="0" distL="0" distR="0">
            <wp:extent cx="6120130" cy="8577116"/>
            <wp:effectExtent l="19050" t="0" r="0" b="0"/>
            <wp:docPr id="1" name="Immagine 1" descr="C:\Users\Libudda\Documents\PI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budda\Documents\PISA.jpg"/>
                    <pic:cNvPicPr>
                      <a:picLocks noChangeAspect="1" noChangeArrowheads="1"/>
                    </pic:cNvPicPr>
                  </pic:nvPicPr>
                  <pic:blipFill>
                    <a:blip r:embed="rId4" cstate="print"/>
                    <a:srcRect/>
                    <a:stretch>
                      <a:fillRect/>
                    </a:stretch>
                  </pic:blipFill>
                  <pic:spPr bwMode="auto">
                    <a:xfrm>
                      <a:off x="0" y="0"/>
                      <a:ext cx="6120130" cy="8577116"/>
                    </a:xfrm>
                    <a:prstGeom prst="rect">
                      <a:avLst/>
                    </a:prstGeom>
                    <a:noFill/>
                    <a:ln w="9525">
                      <a:noFill/>
                      <a:miter lim="800000"/>
                      <a:headEnd/>
                      <a:tailEnd/>
                    </a:ln>
                  </pic:spPr>
                </pic:pic>
              </a:graphicData>
            </a:graphic>
          </wp:inline>
        </w:drawing>
      </w:r>
    </w:p>
    <w:p w:rsidR="0084139A" w:rsidRPr="0084139A" w:rsidRDefault="0084139A" w:rsidP="0084139A">
      <w:pPr>
        <w:spacing w:after="0" w:line="261" w:lineRule="atLeast"/>
        <w:rPr>
          <w:rFonts w:ascii="Helvetica" w:eastAsia="Times New Roman" w:hAnsi="Helvetica" w:cs="Helvetica"/>
          <w:color w:val="385898"/>
          <w:sz w:val="20"/>
          <w:szCs w:val="20"/>
          <w:lang w:eastAsia="it-IT"/>
        </w:rPr>
      </w:pPr>
      <w:r w:rsidRPr="0084139A">
        <w:rPr>
          <w:rFonts w:ascii="Helvetica" w:eastAsia="Times New Roman" w:hAnsi="Helvetica" w:cs="Helvetica"/>
          <w:color w:val="1C1E21"/>
          <w:sz w:val="20"/>
          <w:szCs w:val="20"/>
          <w:lang w:eastAsia="it-IT"/>
        </w:rPr>
        <w:fldChar w:fldCharType="begin"/>
      </w:r>
      <w:r w:rsidRPr="0084139A">
        <w:rPr>
          <w:rFonts w:ascii="Helvetica" w:eastAsia="Times New Roman" w:hAnsi="Helvetica" w:cs="Helvetica"/>
          <w:color w:val="1C1E21"/>
          <w:sz w:val="20"/>
          <w:szCs w:val="20"/>
          <w:lang w:eastAsia="it-IT"/>
        </w:rPr>
        <w:instrText xml:space="preserve"> HYPERLINK "https://www.facebook.com/poterealpopoloapisa/?ref=nf&amp;__tn__=%2Cd%3C%2AF-R&amp;eid=ARB_o2RXyfi4Jpuf2R4DKoTXkMzmHN_R0oT4QL21q3lPUUtkTWVpU0rVIeTOhDpi04FhvPOxNGZzNMj4&amp;hc_ref=ARQm-Jo1h69Lyuc_Ana03tPkViP6QwN5kKZF-2H33TuiaDWAE0onK-HJwmkdTdLLSo8" \t "" </w:instrText>
      </w:r>
      <w:r w:rsidRPr="0084139A">
        <w:rPr>
          <w:rFonts w:ascii="Helvetica" w:eastAsia="Times New Roman" w:hAnsi="Helvetica" w:cs="Helvetica"/>
          <w:color w:val="1C1E21"/>
          <w:sz w:val="20"/>
          <w:szCs w:val="20"/>
          <w:lang w:eastAsia="it-IT"/>
        </w:rPr>
        <w:fldChar w:fldCharType="separate"/>
      </w:r>
    </w:p>
    <w:p w:rsidR="0084139A" w:rsidRPr="0084139A" w:rsidRDefault="0084139A" w:rsidP="0084139A">
      <w:pPr>
        <w:spacing w:after="0" w:line="261" w:lineRule="atLeast"/>
        <w:rPr>
          <w:rFonts w:ascii="Times New Roman" w:eastAsia="Times New Roman" w:hAnsi="Times New Roman" w:cs="Times New Roman"/>
          <w:sz w:val="24"/>
          <w:szCs w:val="24"/>
          <w:lang w:eastAsia="it-IT"/>
        </w:rPr>
      </w:pPr>
    </w:p>
    <w:p w:rsidR="0084139A" w:rsidRPr="0084139A" w:rsidRDefault="0084139A" w:rsidP="0084139A">
      <w:pPr>
        <w:spacing w:after="0" w:line="261" w:lineRule="atLeast"/>
        <w:rPr>
          <w:rFonts w:ascii="Helvetica" w:eastAsia="Times New Roman" w:hAnsi="Helvetica" w:cs="Helvetica"/>
          <w:color w:val="1C1E21"/>
          <w:sz w:val="20"/>
          <w:szCs w:val="20"/>
          <w:lang w:eastAsia="it-IT"/>
        </w:rPr>
      </w:pPr>
      <w:r w:rsidRPr="0084139A">
        <w:rPr>
          <w:rFonts w:ascii="Helvetica" w:eastAsia="Times New Roman" w:hAnsi="Helvetica" w:cs="Helvetica"/>
          <w:color w:val="1C1E21"/>
          <w:sz w:val="20"/>
          <w:szCs w:val="20"/>
          <w:lang w:eastAsia="it-IT"/>
        </w:rPr>
        <w:fldChar w:fldCharType="end"/>
      </w:r>
    </w:p>
    <w:p w:rsidR="0084139A" w:rsidRPr="0084139A" w:rsidRDefault="0084139A" w:rsidP="0084139A">
      <w:pPr>
        <w:spacing w:after="0" w:line="290" w:lineRule="atLeast"/>
        <w:textAlignment w:val="center"/>
        <w:rPr>
          <w:rFonts w:ascii="Helvetica" w:eastAsia="Times New Roman" w:hAnsi="Helvetica" w:cs="Helvetica"/>
          <w:color w:val="90949C"/>
          <w:sz w:val="21"/>
          <w:szCs w:val="21"/>
          <w:lang w:eastAsia="it-IT"/>
        </w:rPr>
      </w:pPr>
      <w:hyperlink r:id="rId5" w:history="1">
        <w:r w:rsidRPr="0084139A">
          <w:rPr>
            <w:rFonts w:ascii="Helvetica" w:eastAsia="Times New Roman" w:hAnsi="Helvetica" w:cs="Helvetica"/>
            <w:b/>
            <w:bCs/>
            <w:color w:val="385898"/>
            <w:sz w:val="21"/>
            <w:lang w:eastAsia="it-IT"/>
          </w:rPr>
          <w:t>Potere Al Popolo a Pisa</w:t>
        </w:r>
      </w:hyperlink>
      <w:r w:rsidRPr="0084139A">
        <w:rPr>
          <w:rFonts w:ascii="Helvetica" w:eastAsia="Times New Roman" w:hAnsi="Helvetica" w:cs="Helvetica"/>
          <w:color w:val="90949C"/>
          <w:sz w:val="21"/>
          <w:szCs w:val="21"/>
          <w:lang w:eastAsia="it-IT"/>
        </w:rPr>
        <w:t>‎</w:t>
      </w:r>
      <w:hyperlink r:id="rId6" w:history="1">
        <w:r w:rsidRPr="0084139A">
          <w:rPr>
            <w:rFonts w:ascii="Helvetica" w:eastAsia="Times New Roman" w:hAnsi="Helvetica" w:cs="Helvetica"/>
            <w:b/>
            <w:bCs/>
            <w:color w:val="385898"/>
            <w:sz w:val="21"/>
            <w:u w:val="single"/>
            <w:lang w:eastAsia="it-IT"/>
          </w:rPr>
          <w:t>UE, NATO e basi militari. La guerra in casa. Assemblea</w:t>
        </w:r>
      </w:hyperlink>
    </w:p>
    <w:p w:rsidR="0084139A" w:rsidRPr="0084139A" w:rsidRDefault="0084139A" w:rsidP="0084139A">
      <w:pPr>
        <w:spacing w:after="0" w:line="261" w:lineRule="atLeast"/>
        <w:ind w:right="75"/>
        <w:textAlignment w:val="center"/>
        <w:rPr>
          <w:rFonts w:ascii="Times New Roman" w:eastAsia="Times New Roman" w:hAnsi="Times New Roman" w:cs="Times New Roman"/>
          <w:sz w:val="18"/>
          <w:szCs w:val="18"/>
          <w:lang w:eastAsia="it-IT"/>
        </w:rPr>
      </w:pPr>
      <w:hyperlink r:id="rId7" w:history="1">
        <w:r w:rsidRPr="0084139A">
          <w:rPr>
            <w:rFonts w:ascii="Helvetica" w:eastAsia="Times New Roman" w:hAnsi="Helvetica" w:cs="Helvetica"/>
            <w:color w:val="385898"/>
            <w:sz w:val="18"/>
            <w:lang w:eastAsia="it-IT"/>
          </w:rPr>
          <w:t>Mi piace questa Pagina</w:t>
        </w:r>
      </w:hyperlink>
      <w:r w:rsidRPr="0084139A">
        <w:rPr>
          <w:rFonts w:ascii="Helvetica" w:eastAsia="Times New Roman" w:hAnsi="Helvetica" w:cs="Helvetica"/>
          <w:color w:val="90949C"/>
          <w:sz w:val="18"/>
          <w:lang w:eastAsia="it-IT"/>
        </w:rPr>
        <w:t xml:space="preserve"> · </w:t>
      </w:r>
      <w:hyperlink r:id="rId8" w:history="1">
        <w:r w:rsidRPr="0084139A">
          <w:rPr>
            <w:rFonts w:ascii="Helvetica" w:eastAsia="Times New Roman" w:hAnsi="Helvetica" w:cs="Helvetica"/>
            <w:color w:val="90949C"/>
            <w:sz w:val="18"/>
            <w:lang w:eastAsia="it-IT"/>
          </w:rPr>
          <w:t>15 h</w:t>
        </w:r>
      </w:hyperlink>
      <w:r w:rsidRPr="0084139A">
        <w:rPr>
          <w:rFonts w:ascii="Helvetica" w:eastAsia="Times New Roman" w:hAnsi="Helvetica" w:cs="Helvetica"/>
          <w:color w:val="90949C"/>
          <w:sz w:val="18"/>
          <w:lang w:eastAsia="it-IT"/>
        </w:rPr>
        <w:t xml:space="preserve"> · </w:t>
      </w:r>
      <w:hyperlink r:id="rId9" w:history="1">
        <w:r w:rsidRPr="0084139A">
          <w:rPr>
            <w:rFonts w:ascii="Helvetica" w:eastAsia="Times New Roman" w:hAnsi="Helvetica" w:cs="Helvetica"/>
            <w:color w:val="90949C"/>
            <w:sz w:val="18"/>
            <w:lang w:eastAsia="it-IT"/>
          </w:rPr>
          <w:t>Modificato</w:t>
        </w:r>
      </w:hyperlink>
      <w:r w:rsidRPr="0084139A">
        <w:rPr>
          <w:rFonts w:ascii="Helvetica" w:eastAsia="Times New Roman" w:hAnsi="Helvetica" w:cs="Helvetica"/>
          <w:color w:val="90949C"/>
          <w:sz w:val="18"/>
          <w:lang w:eastAsia="it-IT"/>
        </w:rPr>
        <w:t xml:space="preserve"> · </w:t>
      </w:r>
    </w:p>
    <w:p w:rsidR="0084139A" w:rsidRPr="0084139A" w:rsidRDefault="0084139A" w:rsidP="0084139A">
      <w:pPr>
        <w:spacing w:after="75" w:line="261" w:lineRule="atLeast"/>
        <w:ind w:right="75"/>
        <w:textAlignment w:val="center"/>
        <w:rPr>
          <w:rFonts w:ascii="Times New Roman" w:eastAsia="Times New Roman" w:hAnsi="Times New Roman" w:cs="Times New Roman"/>
          <w:sz w:val="24"/>
          <w:szCs w:val="24"/>
          <w:lang w:eastAsia="it-IT"/>
        </w:rPr>
      </w:pPr>
      <w:r w:rsidRPr="0084139A">
        <w:rPr>
          <w:rFonts w:ascii="Helvetica" w:eastAsia="Times New Roman" w:hAnsi="Helvetica" w:cs="Helvetica"/>
          <w:color w:val="90949C"/>
          <w:sz w:val="18"/>
          <w:szCs w:val="18"/>
          <w:lang w:eastAsia="it-IT"/>
        </w:rPr>
        <w:t> </w:t>
      </w:r>
    </w:p>
    <w:p w:rsidR="0084139A" w:rsidRPr="0084139A" w:rsidRDefault="0084139A" w:rsidP="0084139A">
      <w:pPr>
        <w:spacing w:after="0" w:line="270" w:lineRule="atLeast"/>
        <w:rPr>
          <w:rFonts w:ascii="Helvetica" w:eastAsia="Times New Roman" w:hAnsi="Helvetica" w:cs="Helvetica"/>
          <w:color w:val="1C1E21"/>
          <w:sz w:val="21"/>
          <w:szCs w:val="21"/>
          <w:lang w:eastAsia="it-IT"/>
        </w:rPr>
      </w:pPr>
      <w:r w:rsidRPr="0084139A">
        <w:rPr>
          <w:rFonts w:ascii="Helvetica" w:eastAsia="Times New Roman" w:hAnsi="Helvetica" w:cs="Helvetica"/>
          <w:color w:val="1C1E21"/>
          <w:sz w:val="21"/>
          <w:szCs w:val="21"/>
          <w:lang w:eastAsia="it-IT"/>
        </w:rPr>
        <w:t>Domenica 19 maggio ore 10 – 18</w:t>
      </w:r>
      <w:r w:rsidRPr="0084139A">
        <w:rPr>
          <w:rFonts w:ascii="Helvetica" w:eastAsia="Times New Roman" w:hAnsi="Helvetica" w:cs="Helvetica"/>
          <w:color w:val="1C1E21"/>
          <w:sz w:val="21"/>
          <w:szCs w:val="21"/>
          <w:lang w:eastAsia="it-IT"/>
        </w:rPr>
        <w:br/>
        <w:t xml:space="preserve">Sala convegni della stazione </w:t>
      </w:r>
      <w:proofErr w:type="spellStart"/>
      <w:r w:rsidRPr="0084139A">
        <w:rPr>
          <w:rFonts w:ascii="Helvetica" w:eastAsia="Times New Roman" w:hAnsi="Helvetica" w:cs="Helvetica"/>
          <w:color w:val="1C1E21"/>
          <w:sz w:val="21"/>
          <w:szCs w:val="21"/>
          <w:lang w:eastAsia="it-IT"/>
        </w:rPr>
        <w:t>Leopolda</w:t>
      </w:r>
      <w:proofErr w:type="spellEnd"/>
      <w:r w:rsidRPr="0084139A">
        <w:rPr>
          <w:rFonts w:ascii="Helvetica" w:eastAsia="Times New Roman" w:hAnsi="Helvetica" w:cs="Helvetica"/>
          <w:color w:val="1C1E21"/>
          <w:sz w:val="21"/>
          <w:szCs w:val="21"/>
          <w:lang w:eastAsia="it-IT"/>
        </w:rPr>
        <w:t xml:space="preserve"> – Piazza </w:t>
      </w:r>
      <w:proofErr w:type="spellStart"/>
      <w:r w:rsidRPr="0084139A">
        <w:rPr>
          <w:rFonts w:ascii="Helvetica" w:eastAsia="Times New Roman" w:hAnsi="Helvetica" w:cs="Helvetica"/>
          <w:color w:val="1C1E21"/>
          <w:sz w:val="21"/>
          <w:szCs w:val="21"/>
          <w:lang w:eastAsia="it-IT"/>
        </w:rPr>
        <w:t>Guerrazzi</w:t>
      </w:r>
      <w:proofErr w:type="spellEnd"/>
      <w:r w:rsidRPr="0084139A">
        <w:rPr>
          <w:rFonts w:ascii="Helvetica" w:eastAsia="Times New Roman" w:hAnsi="Helvetica" w:cs="Helvetica"/>
          <w:color w:val="1C1E21"/>
          <w:sz w:val="21"/>
          <w:szCs w:val="21"/>
          <w:lang w:eastAsia="it-IT"/>
        </w:rPr>
        <w:t>, Pisa</w:t>
      </w:r>
      <w:r w:rsidRPr="0084139A">
        <w:rPr>
          <w:rFonts w:ascii="Helvetica" w:eastAsia="Times New Roman" w:hAnsi="Helvetica" w:cs="Helvetica"/>
          <w:color w:val="1C1E21"/>
          <w:sz w:val="21"/>
          <w:szCs w:val="21"/>
          <w:lang w:eastAsia="it-IT"/>
        </w:rPr>
        <w:br/>
      </w:r>
      <w:r w:rsidRPr="0084139A">
        <w:rPr>
          <w:rFonts w:ascii="Helvetica" w:eastAsia="Times New Roman" w:hAnsi="Helvetica" w:cs="Helvetica"/>
          <w:color w:val="1C1E21"/>
          <w:sz w:val="21"/>
          <w:szCs w:val="21"/>
          <w:lang w:eastAsia="it-IT"/>
        </w:rPr>
        <w:br/>
        <w:t>Unione Europea, NATO, basi militari - LA GUERRA IN CASA</w:t>
      </w:r>
      <w:r w:rsidRPr="0084139A">
        <w:rPr>
          <w:rFonts w:ascii="Helvetica" w:eastAsia="Times New Roman" w:hAnsi="Helvetica" w:cs="Helvetica"/>
          <w:color w:val="1C1E21"/>
          <w:sz w:val="21"/>
          <w:szCs w:val="21"/>
          <w:lang w:eastAsia="it-IT"/>
        </w:rPr>
        <w:br/>
      </w:r>
      <w:r w:rsidRPr="0084139A">
        <w:rPr>
          <w:rFonts w:ascii="Helvetica" w:eastAsia="Times New Roman" w:hAnsi="Helvetica" w:cs="Helvetica"/>
          <w:color w:val="1C1E21"/>
          <w:sz w:val="21"/>
          <w:szCs w:val="21"/>
          <w:lang w:eastAsia="it-IT"/>
        </w:rPr>
        <w:br/>
      </w:r>
      <w:r w:rsidRPr="0084139A">
        <w:rPr>
          <w:rFonts w:ascii="Helvetica" w:eastAsia="Times New Roman" w:hAnsi="Helvetica" w:cs="Helvetica"/>
          <w:color w:val="1C1E21"/>
          <w:sz w:val="21"/>
          <w:lang w:eastAsia="it-IT"/>
        </w:rPr>
        <w:t>Assemblea di Potere al Popolo! Pisa</w:t>
      </w:r>
      <w:r w:rsidRPr="0084139A">
        <w:rPr>
          <w:rFonts w:ascii="Helvetica" w:eastAsia="Times New Roman" w:hAnsi="Helvetica" w:cs="Helvetica"/>
          <w:color w:val="1C1E21"/>
          <w:sz w:val="21"/>
          <w:szCs w:val="21"/>
          <w:lang w:eastAsia="it-IT"/>
        </w:rPr>
        <w:br/>
      </w:r>
      <w:r w:rsidRPr="0084139A">
        <w:rPr>
          <w:rFonts w:ascii="Helvetica" w:eastAsia="Times New Roman" w:hAnsi="Helvetica" w:cs="Helvetica"/>
          <w:color w:val="1C1E21"/>
          <w:sz w:val="21"/>
          <w:szCs w:val="21"/>
          <w:lang w:eastAsia="it-IT"/>
        </w:rPr>
        <w:br/>
      </w:r>
      <w:r w:rsidRPr="0084139A">
        <w:rPr>
          <w:rFonts w:ascii="Helvetica" w:eastAsia="Times New Roman" w:hAnsi="Helvetica" w:cs="Helvetica"/>
          <w:color w:val="1C1E21"/>
          <w:sz w:val="21"/>
          <w:lang w:eastAsia="it-IT"/>
        </w:rPr>
        <w:t>Ore 10 inizio lavori</w:t>
      </w:r>
      <w:r w:rsidRPr="0084139A">
        <w:rPr>
          <w:rFonts w:ascii="Helvetica" w:eastAsia="Times New Roman" w:hAnsi="Helvetica" w:cs="Helvetica"/>
          <w:color w:val="1C1E21"/>
          <w:sz w:val="21"/>
          <w:szCs w:val="21"/>
          <w:lang w:eastAsia="it-IT"/>
        </w:rPr>
        <w:br/>
      </w:r>
      <w:r w:rsidRPr="0084139A">
        <w:rPr>
          <w:rFonts w:ascii="Helvetica" w:eastAsia="Times New Roman" w:hAnsi="Helvetica" w:cs="Helvetica"/>
          <w:color w:val="1C1E21"/>
          <w:sz w:val="21"/>
          <w:szCs w:val="21"/>
          <w:lang w:eastAsia="it-IT"/>
        </w:rPr>
        <w:br/>
      </w:r>
      <w:r w:rsidRPr="0084139A">
        <w:rPr>
          <w:rFonts w:ascii="Helvetica" w:eastAsia="Times New Roman" w:hAnsi="Helvetica" w:cs="Helvetica"/>
          <w:color w:val="1C1E21"/>
          <w:sz w:val="21"/>
          <w:lang w:eastAsia="it-IT"/>
        </w:rPr>
        <w:t xml:space="preserve">Introduzione di Tommaso </w:t>
      </w:r>
      <w:proofErr w:type="spellStart"/>
      <w:r w:rsidRPr="0084139A">
        <w:rPr>
          <w:rFonts w:ascii="Helvetica" w:eastAsia="Times New Roman" w:hAnsi="Helvetica" w:cs="Helvetica"/>
          <w:color w:val="1C1E21"/>
          <w:sz w:val="21"/>
          <w:lang w:eastAsia="it-IT"/>
        </w:rPr>
        <w:t>Renzi</w:t>
      </w:r>
      <w:proofErr w:type="spellEnd"/>
      <w:r w:rsidRPr="0084139A">
        <w:rPr>
          <w:rFonts w:ascii="Helvetica" w:eastAsia="Times New Roman" w:hAnsi="Helvetica" w:cs="Helvetica"/>
          <w:color w:val="1C1E21"/>
          <w:sz w:val="21"/>
          <w:lang w:eastAsia="it-IT"/>
        </w:rPr>
        <w:t>, portavoce di Potere al Popolo (PaP) Pisa</w:t>
      </w:r>
      <w:r w:rsidRPr="0084139A">
        <w:rPr>
          <w:rFonts w:ascii="Helvetica" w:eastAsia="Times New Roman" w:hAnsi="Helvetica" w:cs="Helvetica"/>
          <w:color w:val="1C1E21"/>
          <w:sz w:val="21"/>
          <w:szCs w:val="21"/>
          <w:lang w:eastAsia="it-IT"/>
        </w:rPr>
        <w:br/>
      </w:r>
      <w:r w:rsidRPr="0084139A">
        <w:rPr>
          <w:rFonts w:ascii="Helvetica" w:eastAsia="Times New Roman" w:hAnsi="Helvetica" w:cs="Helvetica"/>
          <w:color w:val="1C1E21"/>
          <w:sz w:val="21"/>
          <w:szCs w:val="21"/>
          <w:lang w:eastAsia="it-IT"/>
        </w:rPr>
        <w:br/>
      </w:r>
      <w:r w:rsidRPr="0084139A">
        <w:rPr>
          <w:rFonts w:ascii="Helvetica" w:eastAsia="Times New Roman" w:hAnsi="Helvetica" w:cs="Helvetica"/>
          <w:color w:val="1C1E21"/>
          <w:sz w:val="21"/>
          <w:lang w:eastAsia="it-IT"/>
        </w:rPr>
        <w:t xml:space="preserve">Interventi di </w:t>
      </w:r>
      <w:r w:rsidRPr="0084139A">
        <w:rPr>
          <w:rFonts w:ascii="Helvetica" w:eastAsia="Times New Roman" w:hAnsi="Helvetica" w:cs="Helvetica"/>
          <w:color w:val="1C1E21"/>
          <w:sz w:val="21"/>
          <w:szCs w:val="21"/>
          <w:lang w:eastAsia="it-IT"/>
        </w:rPr>
        <w:br/>
      </w:r>
      <w:r w:rsidRPr="0084139A">
        <w:rPr>
          <w:rFonts w:ascii="Helvetica" w:eastAsia="Times New Roman" w:hAnsi="Helvetica" w:cs="Helvetica"/>
          <w:color w:val="1C1E21"/>
          <w:sz w:val="21"/>
          <w:lang w:eastAsia="it-IT"/>
        </w:rPr>
        <w:t>Angelo Baracca, scienziato e militante no war</w:t>
      </w:r>
      <w:r w:rsidRPr="0084139A">
        <w:rPr>
          <w:rFonts w:ascii="Tahoma" w:eastAsia="Times New Roman" w:hAnsi="Tahoma" w:cs="Tahoma"/>
          <w:color w:val="1C1E21"/>
          <w:sz w:val="21"/>
          <w:lang w:eastAsia="it-IT"/>
        </w:rPr>
        <w:t>�</w:t>
      </w:r>
      <w:r w:rsidRPr="0084139A">
        <w:rPr>
          <w:rFonts w:ascii="Helvetica" w:eastAsia="Times New Roman" w:hAnsi="Helvetica" w:cs="Helvetica"/>
          <w:color w:val="1C1E21"/>
          <w:sz w:val="21"/>
          <w:lang w:eastAsia="it-IT"/>
        </w:rPr>
        <w:t>“La nuova proliferazione atomica nel contesto della guerra mondiale a pezzi”</w:t>
      </w:r>
      <w:r w:rsidRPr="0084139A">
        <w:rPr>
          <w:rFonts w:ascii="Helvetica" w:eastAsia="Times New Roman" w:hAnsi="Helvetica" w:cs="Helvetica"/>
          <w:color w:val="1C1E21"/>
          <w:sz w:val="21"/>
          <w:szCs w:val="21"/>
          <w:lang w:eastAsia="it-IT"/>
        </w:rPr>
        <w:br/>
      </w:r>
      <w:r w:rsidRPr="0084139A">
        <w:rPr>
          <w:rFonts w:ascii="Helvetica" w:eastAsia="Times New Roman" w:hAnsi="Helvetica" w:cs="Helvetica"/>
          <w:color w:val="1C1E21"/>
          <w:sz w:val="21"/>
          <w:lang w:eastAsia="it-IT"/>
        </w:rPr>
        <w:t>Antonio Allegra, Comitato No MUOS Sicilia</w:t>
      </w:r>
      <w:r w:rsidRPr="0084139A">
        <w:rPr>
          <w:rFonts w:ascii="Helvetica" w:eastAsia="Times New Roman" w:hAnsi="Helvetica" w:cs="Helvetica"/>
          <w:color w:val="1C1E21"/>
          <w:sz w:val="21"/>
          <w:szCs w:val="21"/>
          <w:lang w:eastAsia="it-IT"/>
        </w:rPr>
        <w:br/>
      </w:r>
      <w:r w:rsidRPr="0084139A">
        <w:rPr>
          <w:rFonts w:ascii="Helvetica" w:eastAsia="Times New Roman" w:hAnsi="Helvetica" w:cs="Helvetica"/>
          <w:color w:val="1C1E21"/>
          <w:sz w:val="21"/>
          <w:lang w:eastAsia="it-IT"/>
        </w:rPr>
        <w:t xml:space="preserve">Sergio </w:t>
      </w:r>
      <w:proofErr w:type="spellStart"/>
      <w:r w:rsidRPr="0084139A">
        <w:rPr>
          <w:rFonts w:ascii="Helvetica" w:eastAsia="Times New Roman" w:hAnsi="Helvetica" w:cs="Helvetica"/>
          <w:color w:val="1C1E21"/>
          <w:sz w:val="21"/>
          <w:lang w:eastAsia="it-IT"/>
        </w:rPr>
        <w:t>Cararo</w:t>
      </w:r>
      <w:proofErr w:type="spellEnd"/>
      <w:r w:rsidRPr="0084139A">
        <w:rPr>
          <w:rFonts w:ascii="Helvetica" w:eastAsia="Times New Roman" w:hAnsi="Helvetica" w:cs="Helvetica"/>
          <w:color w:val="1C1E21"/>
          <w:sz w:val="21"/>
          <w:lang w:eastAsia="it-IT"/>
        </w:rPr>
        <w:t>, Coordinamento Nazionale PaP</w:t>
      </w:r>
      <w:r w:rsidRPr="0084139A">
        <w:rPr>
          <w:rFonts w:ascii="Helvetica" w:eastAsia="Times New Roman" w:hAnsi="Helvetica" w:cs="Helvetica"/>
          <w:color w:val="1C1E21"/>
          <w:sz w:val="21"/>
          <w:szCs w:val="21"/>
          <w:lang w:eastAsia="it-IT"/>
        </w:rPr>
        <w:br/>
      </w:r>
      <w:r w:rsidRPr="0084139A">
        <w:rPr>
          <w:rFonts w:ascii="Helvetica" w:eastAsia="Times New Roman" w:hAnsi="Helvetica" w:cs="Helvetica"/>
          <w:color w:val="1C1E21"/>
          <w:sz w:val="21"/>
          <w:lang w:eastAsia="it-IT"/>
        </w:rPr>
        <w:t>“il sistema militare – industriale dell’Unione Europea e la costruzione dell’esercito europeo”</w:t>
      </w:r>
      <w:r w:rsidRPr="0084139A">
        <w:rPr>
          <w:rFonts w:ascii="Helvetica" w:eastAsia="Times New Roman" w:hAnsi="Helvetica" w:cs="Helvetica"/>
          <w:color w:val="1C1E21"/>
          <w:sz w:val="21"/>
          <w:szCs w:val="21"/>
          <w:lang w:eastAsia="it-IT"/>
        </w:rPr>
        <w:br/>
      </w:r>
      <w:r w:rsidRPr="0084139A">
        <w:rPr>
          <w:rFonts w:ascii="Helvetica" w:eastAsia="Times New Roman" w:hAnsi="Helvetica" w:cs="Helvetica"/>
          <w:color w:val="1C1E21"/>
          <w:sz w:val="21"/>
          <w:lang w:eastAsia="it-IT"/>
        </w:rPr>
        <w:t xml:space="preserve">Susanna </w:t>
      </w:r>
      <w:proofErr w:type="spellStart"/>
      <w:r w:rsidRPr="0084139A">
        <w:rPr>
          <w:rFonts w:ascii="Helvetica" w:eastAsia="Times New Roman" w:hAnsi="Helvetica" w:cs="Helvetica"/>
          <w:color w:val="1C1E21"/>
          <w:sz w:val="21"/>
          <w:lang w:eastAsia="it-IT"/>
        </w:rPr>
        <w:t>Angeleri</w:t>
      </w:r>
      <w:proofErr w:type="spellEnd"/>
      <w:r w:rsidRPr="0084139A">
        <w:rPr>
          <w:rFonts w:ascii="Helvetica" w:eastAsia="Times New Roman" w:hAnsi="Helvetica" w:cs="Helvetica"/>
          <w:color w:val="1C1E21"/>
          <w:sz w:val="21"/>
          <w:lang w:eastAsia="it-IT"/>
        </w:rPr>
        <w:t xml:space="preserve">, Coordinamento Nazionale per la Jugoslavia </w:t>
      </w:r>
      <w:r w:rsidRPr="0084139A">
        <w:rPr>
          <w:rFonts w:ascii="Tahoma" w:eastAsia="Times New Roman" w:hAnsi="Tahoma" w:cs="Tahoma"/>
          <w:color w:val="1C1E21"/>
          <w:sz w:val="21"/>
          <w:lang w:eastAsia="it-IT"/>
        </w:rPr>
        <w:t>�</w:t>
      </w:r>
      <w:r w:rsidRPr="0084139A">
        <w:rPr>
          <w:rFonts w:ascii="Helvetica" w:eastAsia="Times New Roman" w:hAnsi="Helvetica" w:cs="Helvetica"/>
          <w:color w:val="1C1E21"/>
          <w:sz w:val="21"/>
          <w:lang w:eastAsia="it-IT"/>
        </w:rPr>
        <w:t xml:space="preserve">“A 20 anni dall’aggressione alla Jugoslavia: una guerra costituente per l’Unione Europea” </w:t>
      </w:r>
      <w:r w:rsidRPr="0084139A">
        <w:rPr>
          <w:rFonts w:ascii="Helvetica" w:eastAsia="Times New Roman" w:hAnsi="Helvetica" w:cs="Helvetica"/>
          <w:color w:val="1C1E21"/>
          <w:sz w:val="21"/>
          <w:szCs w:val="21"/>
          <w:lang w:eastAsia="it-IT"/>
        </w:rPr>
        <w:br/>
      </w:r>
      <w:r w:rsidRPr="0084139A">
        <w:rPr>
          <w:rFonts w:ascii="Helvetica" w:eastAsia="Times New Roman" w:hAnsi="Helvetica" w:cs="Helvetica"/>
          <w:color w:val="1C1E21"/>
          <w:sz w:val="21"/>
          <w:lang w:eastAsia="it-IT"/>
        </w:rPr>
        <w:t>Emanuela Grifoni, PaP Pisa - Coordinamento Nazionale PaP</w:t>
      </w:r>
      <w:r w:rsidRPr="0084139A">
        <w:rPr>
          <w:rFonts w:ascii="Tahoma" w:eastAsia="Times New Roman" w:hAnsi="Tahoma" w:cs="Tahoma"/>
          <w:color w:val="1C1E21"/>
          <w:sz w:val="21"/>
          <w:lang w:eastAsia="it-IT"/>
        </w:rPr>
        <w:t>�</w:t>
      </w:r>
      <w:r w:rsidRPr="0084139A">
        <w:rPr>
          <w:rFonts w:ascii="Helvetica" w:eastAsia="Times New Roman" w:hAnsi="Helvetica" w:cs="Helvetica"/>
          <w:color w:val="1C1E21"/>
          <w:sz w:val="21"/>
          <w:lang w:eastAsia="it-IT"/>
        </w:rPr>
        <w:t xml:space="preserve">“Alta Formazione, </w:t>
      </w:r>
      <w:proofErr w:type="spellStart"/>
      <w:r w:rsidRPr="0084139A">
        <w:rPr>
          <w:rFonts w:ascii="Helvetica" w:eastAsia="Times New Roman" w:hAnsi="Helvetica" w:cs="Helvetica"/>
          <w:color w:val="1C1E21"/>
          <w:sz w:val="21"/>
          <w:lang w:eastAsia="it-IT"/>
        </w:rPr>
        <w:t>R&amp;D</w:t>
      </w:r>
      <w:proofErr w:type="spellEnd"/>
      <w:r w:rsidRPr="0084139A">
        <w:rPr>
          <w:rFonts w:ascii="Helvetica" w:eastAsia="Times New Roman" w:hAnsi="Helvetica" w:cs="Helvetica"/>
          <w:color w:val="1C1E21"/>
          <w:sz w:val="21"/>
          <w:lang w:eastAsia="it-IT"/>
        </w:rPr>
        <w:t>, tecnologie duali e guerra: Il caso della scuola superiore S. Anna”</w:t>
      </w:r>
      <w:r w:rsidRPr="0084139A">
        <w:rPr>
          <w:rFonts w:ascii="Helvetica" w:eastAsia="Times New Roman" w:hAnsi="Helvetica" w:cs="Helvetica"/>
          <w:color w:val="1C1E21"/>
          <w:sz w:val="21"/>
          <w:szCs w:val="21"/>
          <w:lang w:eastAsia="it-IT"/>
        </w:rPr>
        <w:br/>
      </w:r>
      <w:r w:rsidRPr="0084139A">
        <w:rPr>
          <w:rFonts w:ascii="Helvetica" w:eastAsia="Times New Roman" w:hAnsi="Helvetica" w:cs="Helvetica"/>
          <w:color w:val="1C1E21"/>
          <w:sz w:val="21"/>
          <w:lang w:eastAsia="it-IT"/>
        </w:rPr>
        <w:t xml:space="preserve">Cinzia Della Porta – Esecutivo nazionale USB </w:t>
      </w:r>
      <w:r w:rsidRPr="0084139A">
        <w:rPr>
          <w:rFonts w:ascii="Tahoma" w:eastAsia="Times New Roman" w:hAnsi="Tahoma" w:cs="Tahoma"/>
          <w:color w:val="1C1E21"/>
          <w:sz w:val="21"/>
          <w:lang w:eastAsia="it-IT"/>
        </w:rPr>
        <w:t>�</w:t>
      </w:r>
      <w:r w:rsidRPr="0084139A">
        <w:rPr>
          <w:rFonts w:ascii="Helvetica" w:eastAsia="Times New Roman" w:hAnsi="Helvetica" w:cs="Helvetica"/>
          <w:color w:val="1C1E21"/>
          <w:sz w:val="21"/>
          <w:lang w:eastAsia="it-IT"/>
        </w:rPr>
        <w:t>“La ricerca piegata al sistema militare industriale: l’accordo tra Ministero della Difesa e CNR”</w:t>
      </w:r>
      <w:r w:rsidRPr="0084139A">
        <w:rPr>
          <w:rFonts w:ascii="Helvetica" w:eastAsia="Times New Roman" w:hAnsi="Helvetica" w:cs="Helvetica"/>
          <w:color w:val="1C1E21"/>
          <w:sz w:val="21"/>
          <w:szCs w:val="21"/>
          <w:lang w:eastAsia="it-IT"/>
        </w:rPr>
        <w:br/>
      </w:r>
      <w:r w:rsidRPr="0084139A">
        <w:rPr>
          <w:rFonts w:ascii="Helvetica" w:eastAsia="Times New Roman" w:hAnsi="Helvetica" w:cs="Helvetica"/>
          <w:color w:val="1C1E21"/>
          <w:sz w:val="21"/>
          <w:lang w:eastAsia="it-IT"/>
        </w:rPr>
        <w:t>Giorgio Cremaschi, Portavoce nazionale PaP</w:t>
      </w:r>
      <w:r w:rsidRPr="0084139A">
        <w:rPr>
          <w:rFonts w:ascii="Helvetica" w:eastAsia="Times New Roman" w:hAnsi="Helvetica" w:cs="Helvetica"/>
          <w:color w:val="1C1E21"/>
          <w:sz w:val="21"/>
          <w:szCs w:val="21"/>
          <w:lang w:eastAsia="it-IT"/>
        </w:rPr>
        <w:br/>
      </w:r>
      <w:r w:rsidRPr="0084139A">
        <w:rPr>
          <w:rFonts w:ascii="Helvetica" w:eastAsia="Times New Roman" w:hAnsi="Helvetica" w:cs="Helvetica"/>
          <w:color w:val="1C1E21"/>
          <w:sz w:val="21"/>
          <w:lang w:eastAsia="it-IT"/>
        </w:rPr>
        <w:t>Valter Lorenzi, PaP Pisa</w:t>
      </w:r>
      <w:r w:rsidRPr="0084139A">
        <w:rPr>
          <w:rFonts w:ascii="Tahoma" w:eastAsia="Times New Roman" w:hAnsi="Tahoma" w:cs="Tahoma"/>
          <w:color w:val="1C1E21"/>
          <w:sz w:val="21"/>
          <w:lang w:eastAsia="it-IT"/>
        </w:rPr>
        <w:t>�</w:t>
      </w:r>
      <w:r w:rsidRPr="0084139A">
        <w:rPr>
          <w:rFonts w:ascii="Helvetica" w:eastAsia="Times New Roman" w:hAnsi="Helvetica" w:cs="Helvetica"/>
          <w:color w:val="1C1E21"/>
          <w:sz w:val="21"/>
          <w:lang w:eastAsia="it-IT"/>
        </w:rPr>
        <w:t xml:space="preserve">basi militari e militarizzazione dei territori. La </w:t>
      </w:r>
      <w:proofErr w:type="spellStart"/>
      <w:r w:rsidRPr="0084139A">
        <w:rPr>
          <w:rFonts w:ascii="Helvetica" w:eastAsia="Times New Roman" w:hAnsi="Helvetica" w:cs="Helvetica"/>
          <w:color w:val="1C1E21"/>
          <w:sz w:val="21"/>
          <w:lang w:eastAsia="it-IT"/>
        </w:rPr>
        <w:t>pervasività</w:t>
      </w:r>
      <w:proofErr w:type="spellEnd"/>
      <w:r w:rsidRPr="0084139A">
        <w:rPr>
          <w:rFonts w:ascii="Helvetica" w:eastAsia="Times New Roman" w:hAnsi="Helvetica" w:cs="Helvetica"/>
          <w:color w:val="1C1E21"/>
          <w:sz w:val="21"/>
          <w:lang w:eastAsia="it-IT"/>
        </w:rPr>
        <w:t xml:space="preserve"> della base USA di </w:t>
      </w:r>
      <w:proofErr w:type="spellStart"/>
      <w:r w:rsidRPr="0084139A">
        <w:rPr>
          <w:rFonts w:ascii="Helvetica" w:eastAsia="Times New Roman" w:hAnsi="Helvetica" w:cs="Helvetica"/>
          <w:color w:val="1C1E21"/>
          <w:sz w:val="21"/>
          <w:lang w:eastAsia="it-IT"/>
        </w:rPr>
        <w:t>camp</w:t>
      </w:r>
      <w:proofErr w:type="spellEnd"/>
      <w:r w:rsidRPr="0084139A">
        <w:rPr>
          <w:rFonts w:ascii="Helvetica" w:eastAsia="Times New Roman" w:hAnsi="Helvetica" w:cs="Helvetica"/>
          <w:color w:val="1C1E21"/>
          <w:sz w:val="21"/>
          <w:lang w:eastAsia="it-IT"/>
        </w:rPr>
        <w:t xml:space="preserve"> </w:t>
      </w:r>
      <w:proofErr w:type="spellStart"/>
      <w:r w:rsidRPr="0084139A">
        <w:rPr>
          <w:rFonts w:ascii="Helvetica" w:eastAsia="Times New Roman" w:hAnsi="Helvetica" w:cs="Helvetica"/>
          <w:color w:val="1C1E21"/>
          <w:sz w:val="21"/>
          <w:lang w:eastAsia="it-IT"/>
        </w:rPr>
        <w:t>Darby</w:t>
      </w:r>
      <w:proofErr w:type="spellEnd"/>
      <w:r w:rsidRPr="0084139A">
        <w:rPr>
          <w:rFonts w:ascii="Helvetica" w:eastAsia="Times New Roman" w:hAnsi="Helvetica" w:cs="Helvetica"/>
          <w:color w:val="1C1E21"/>
          <w:sz w:val="21"/>
          <w:lang w:eastAsia="it-IT"/>
        </w:rPr>
        <w:t xml:space="preserve"> </w:t>
      </w:r>
      <w:r w:rsidRPr="0084139A">
        <w:rPr>
          <w:rFonts w:ascii="Helvetica" w:eastAsia="Times New Roman" w:hAnsi="Helvetica" w:cs="Helvetica"/>
          <w:color w:val="1C1E21"/>
          <w:sz w:val="21"/>
          <w:szCs w:val="21"/>
          <w:lang w:eastAsia="it-IT"/>
        </w:rPr>
        <w:br/>
      </w:r>
      <w:r w:rsidRPr="0084139A">
        <w:rPr>
          <w:rFonts w:ascii="Helvetica" w:eastAsia="Times New Roman" w:hAnsi="Helvetica" w:cs="Helvetica"/>
          <w:color w:val="1C1E21"/>
          <w:sz w:val="21"/>
          <w:lang w:eastAsia="it-IT"/>
        </w:rPr>
        <w:t xml:space="preserve">Giovanni </w:t>
      </w:r>
      <w:proofErr w:type="spellStart"/>
      <w:r w:rsidRPr="0084139A">
        <w:rPr>
          <w:rFonts w:ascii="Helvetica" w:eastAsia="Times New Roman" w:hAnsi="Helvetica" w:cs="Helvetica"/>
          <w:color w:val="1C1E21"/>
          <w:sz w:val="21"/>
          <w:lang w:eastAsia="it-IT"/>
        </w:rPr>
        <w:t>Ceraolo</w:t>
      </w:r>
      <w:proofErr w:type="spellEnd"/>
      <w:r w:rsidRPr="0084139A">
        <w:rPr>
          <w:rFonts w:ascii="Helvetica" w:eastAsia="Times New Roman" w:hAnsi="Helvetica" w:cs="Helvetica"/>
          <w:color w:val="1C1E21"/>
          <w:sz w:val="21"/>
          <w:lang w:eastAsia="it-IT"/>
        </w:rPr>
        <w:t>, PaP Livorno – Coordinamento Nazionale PaP</w:t>
      </w:r>
      <w:r w:rsidRPr="0084139A">
        <w:rPr>
          <w:rFonts w:ascii="Tahoma" w:eastAsia="Times New Roman" w:hAnsi="Tahoma" w:cs="Tahoma"/>
          <w:color w:val="1C1E21"/>
          <w:sz w:val="21"/>
          <w:lang w:eastAsia="it-IT"/>
        </w:rPr>
        <w:t>�</w:t>
      </w:r>
      <w:r w:rsidRPr="0084139A">
        <w:rPr>
          <w:rFonts w:ascii="Helvetica" w:eastAsia="Times New Roman" w:hAnsi="Helvetica" w:cs="Helvetica"/>
          <w:color w:val="1C1E21"/>
          <w:sz w:val="21"/>
          <w:lang w:eastAsia="it-IT"/>
        </w:rPr>
        <w:t xml:space="preserve">“La “servitù militare” del porto di Livorno alla base USA di </w:t>
      </w:r>
      <w:proofErr w:type="spellStart"/>
      <w:r w:rsidRPr="0084139A">
        <w:rPr>
          <w:rFonts w:ascii="Helvetica" w:eastAsia="Times New Roman" w:hAnsi="Helvetica" w:cs="Helvetica"/>
          <w:color w:val="1C1E21"/>
          <w:sz w:val="21"/>
          <w:lang w:eastAsia="it-IT"/>
        </w:rPr>
        <w:t>camp</w:t>
      </w:r>
      <w:proofErr w:type="spellEnd"/>
      <w:r w:rsidRPr="0084139A">
        <w:rPr>
          <w:rFonts w:ascii="Helvetica" w:eastAsia="Times New Roman" w:hAnsi="Helvetica" w:cs="Helvetica"/>
          <w:color w:val="1C1E21"/>
          <w:sz w:val="21"/>
          <w:lang w:eastAsia="it-IT"/>
        </w:rPr>
        <w:t xml:space="preserve"> </w:t>
      </w:r>
      <w:proofErr w:type="spellStart"/>
      <w:r w:rsidRPr="0084139A">
        <w:rPr>
          <w:rFonts w:ascii="Helvetica" w:eastAsia="Times New Roman" w:hAnsi="Helvetica" w:cs="Helvetica"/>
          <w:color w:val="1C1E21"/>
          <w:sz w:val="21"/>
          <w:lang w:eastAsia="it-IT"/>
        </w:rPr>
        <w:t>Darby</w:t>
      </w:r>
      <w:proofErr w:type="spellEnd"/>
      <w:r w:rsidRPr="0084139A">
        <w:rPr>
          <w:rFonts w:ascii="Helvetica" w:eastAsia="Times New Roman" w:hAnsi="Helvetica" w:cs="Helvetica"/>
          <w:color w:val="1C1E21"/>
          <w:sz w:val="21"/>
          <w:lang w:eastAsia="it-IT"/>
        </w:rPr>
        <w:t>. Dalla Moby Prince a oggi”</w:t>
      </w:r>
      <w:r w:rsidRPr="0084139A">
        <w:rPr>
          <w:rFonts w:ascii="Helvetica" w:eastAsia="Times New Roman" w:hAnsi="Helvetica" w:cs="Helvetica"/>
          <w:color w:val="1C1E21"/>
          <w:sz w:val="21"/>
          <w:szCs w:val="21"/>
          <w:lang w:eastAsia="it-IT"/>
        </w:rPr>
        <w:br/>
      </w:r>
      <w:r w:rsidRPr="0084139A">
        <w:rPr>
          <w:rFonts w:ascii="Helvetica" w:eastAsia="Times New Roman" w:hAnsi="Helvetica" w:cs="Helvetica"/>
          <w:color w:val="1C1E21"/>
          <w:sz w:val="21"/>
          <w:lang w:eastAsia="it-IT"/>
        </w:rPr>
        <w:t xml:space="preserve">Beppe Corioni, PaP Brescia. </w:t>
      </w:r>
      <w:r w:rsidRPr="0084139A">
        <w:rPr>
          <w:rFonts w:ascii="Tahoma" w:eastAsia="Times New Roman" w:hAnsi="Tahoma" w:cs="Tahoma"/>
          <w:color w:val="1C1E21"/>
          <w:sz w:val="21"/>
          <w:lang w:eastAsia="it-IT"/>
        </w:rPr>
        <w:t>�</w:t>
      </w:r>
      <w:r w:rsidRPr="0084139A">
        <w:rPr>
          <w:rFonts w:ascii="Helvetica" w:eastAsia="Times New Roman" w:hAnsi="Helvetica" w:cs="Helvetica"/>
          <w:color w:val="1C1E21"/>
          <w:sz w:val="21"/>
          <w:lang w:eastAsia="it-IT"/>
        </w:rPr>
        <w:t>“La base militare di Ghedi: la deterrenza nucleare tra di noi”</w:t>
      </w:r>
      <w:r w:rsidRPr="0084139A">
        <w:rPr>
          <w:rFonts w:ascii="Helvetica" w:eastAsia="Times New Roman" w:hAnsi="Helvetica" w:cs="Helvetica"/>
          <w:color w:val="1C1E21"/>
          <w:sz w:val="21"/>
          <w:szCs w:val="21"/>
          <w:lang w:eastAsia="it-IT"/>
        </w:rPr>
        <w:br/>
      </w:r>
      <w:r w:rsidRPr="0084139A">
        <w:rPr>
          <w:rFonts w:ascii="Helvetica" w:eastAsia="Times New Roman" w:hAnsi="Helvetica" w:cs="Helvetica"/>
          <w:color w:val="1C1E21"/>
          <w:sz w:val="21"/>
          <w:lang w:eastAsia="it-IT"/>
        </w:rPr>
        <w:t>PaP Grosseto</w:t>
      </w:r>
      <w:r w:rsidRPr="0084139A">
        <w:rPr>
          <w:rFonts w:ascii="Tahoma" w:eastAsia="Times New Roman" w:hAnsi="Tahoma" w:cs="Tahoma"/>
          <w:color w:val="1C1E21"/>
          <w:sz w:val="21"/>
          <w:lang w:eastAsia="it-IT"/>
        </w:rPr>
        <w:t>�</w:t>
      </w:r>
      <w:r w:rsidRPr="0084139A">
        <w:rPr>
          <w:rFonts w:ascii="Helvetica" w:eastAsia="Times New Roman" w:hAnsi="Helvetica" w:cs="Helvetica"/>
          <w:color w:val="1C1E21"/>
          <w:sz w:val="21"/>
          <w:lang w:eastAsia="it-IT"/>
        </w:rPr>
        <w:t xml:space="preserve">“L’Aeroporto </w:t>
      </w:r>
      <w:proofErr w:type="spellStart"/>
      <w:r w:rsidRPr="0084139A">
        <w:rPr>
          <w:rFonts w:ascii="Helvetica" w:eastAsia="Times New Roman" w:hAnsi="Helvetica" w:cs="Helvetica"/>
          <w:color w:val="1C1E21"/>
          <w:sz w:val="21"/>
          <w:lang w:eastAsia="it-IT"/>
        </w:rPr>
        <w:t>Baccarini</w:t>
      </w:r>
      <w:proofErr w:type="spellEnd"/>
      <w:r w:rsidRPr="0084139A">
        <w:rPr>
          <w:rFonts w:ascii="Helvetica" w:eastAsia="Times New Roman" w:hAnsi="Helvetica" w:cs="Helvetica"/>
          <w:color w:val="1C1E21"/>
          <w:sz w:val="21"/>
          <w:lang w:eastAsia="it-IT"/>
        </w:rPr>
        <w:t xml:space="preserve">, i caccia </w:t>
      </w:r>
      <w:proofErr w:type="spellStart"/>
      <w:r w:rsidRPr="0084139A">
        <w:rPr>
          <w:rFonts w:ascii="Helvetica" w:eastAsia="Times New Roman" w:hAnsi="Helvetica" w:cs="Helvetica"/>
          <w:color w:val="1C1E21"/>
          <w:sz w:val="21"/>
          <w:lang w:eastAsia="it-IT"/>
        </w:rPr>
        <w:t>Eurofighter</w:t>
      </w:r>
      <w:proofErr w:type="spellEnd"/>
      <w:r w:rsidRPr="0084139A">
        <w:rPr>
          <w:rFonts w:ascii="Helvetica" w:eastAsia="Times New Roman" w:hAnsi="Helvetica" w:cs="Helvetica"/>
          <w:color w:val="1C1E21"/>
          <w:sz w:val="21"/>
          <w:lang w:eastAsia="it-IT"/>
        </w:rPr>
        <w:t xml:space="preserve"> </w:t>
      </w:r>
      <w:proofErr w:type="spellStart"/>
      <w:r w:rsidRPr="0084139A">
        <w:rPr>
          <w:rFonts w:ascii="Helvetica" w:eastAsia="Times New Roman" w:hAnsi="Helvetica" w:cs="Helvetica"/>
          <w:color w:val="1C1E21"/>
          <w:sz w:val="21"/>
          <w:lang w:eastAsia="it-IT"/>
        </w:rPr>
        <w:t>Typhoon</w:t>
      </w:r>
      <w:proofErr w:type="spellEnd"/>
      <w:r w:rsidRPr="0084139A">
        <w:rPr>
          <w:rFonts w:ascii="Helvetica" w:eastAsia="Times New Roman" w:hAnsi="Helvetica" w:cs="Helvetica"/>
          <w:color w:val="1C1E21"/>
          <w:sz w:val="21"/>
          <w:lang w:eastAsia="it-IT"/>
        </w:rPr>
        <w:t xml:space="preserve"> e la militarizzazione della città”</w:t>
      </w:r>
      <w:r w:rsidRPr="0084139A">
        <w:rPr>
          <w:rFonts w:ascii="Helvetica" w:eastAsia="Times New Roman" w:hAnsi="Helvetica" w:cs="Helvetica"/>
          <w:color w:val="1C1E21"/>
          <w:sz w:val="21"/>
          <w:szCs w:val="21"/>
          <w:lang w:eastAsia="it-IT"/>
        </w:rPr>
        <w:br/>
      </w:r>
      <w:r w:rsidRPr="0084139A">
        <w:rPr>
          <w:rFonts w:ascii="Helvetica" w:eastAsia="Times New Roman" w:hAnsi="Helvetica" w:cs="Helvetica"/>
          <w:color w:val="1C1E21"/>
          <w:sz w:val="21"/>
          <w:lang w:eastAsia="it-IT"/>
        </w:rPr>
        <w:t xml:space="preserve">Tiberio </w:t>
      </w:r>
      <w:proofErr w:type="spellStart"/>
      <w:r w:rsidRPr="0084139A">
        <w:rPr>
          <w:rFonts w:ascii="Helvetica" w:eastAsia="Times New Roman" w:hAnsi="Helvetica" w:cs="Helvetica"/>
          <w:color w:val="1C1E21"/>
          <w:sz w:val="21"/>
          <w:lang w:eastAsia="it-IT"/>
        </w:rPr>
        <w:t>Tanzini</w:t>
      </w:r>
      <w:proofErr w:type="spellEnd"/>
      <w:r w:rsidRPr="0084139A">
        <w:rPr>
          <w:rFonts w:ascii="Helvetica" w:eastAsia="Times New Roman" w:hAnsi="Helvetica" w:cs="Helvetica"/>
          <w:color w:val="1C1E21"/>
          <w:sz w:val="21"/>
          <w:lang w:eastAsia="it-IT"/>
        </w:rPr>
        <w:t>, PaP Empoli</w:t>
      </w:r>
      <w:r w:rsidRPr="0084139A">
        <w:rPr>
          <w:rFonts w:ascii="Tahoma" w:eastAsia="Times New Roman" w:hAnsi="Tahoma" w:cs="Tahoma"/>
          <w:color w:val="1C1E21"/>
          <w:sz w:val="21"/>
          <w:lang w:eastAsia="it-IT"/>
        </w:rPr>
        <w:t>�</w:t>
      </w:r>
      <w:r w:rsidRPr="0084139A">
        <w:rPr>
          <w:rFonts w:ascii="Helvetica" w:eastAsia="Times New Roman" w:hAnsi="Helvetica" w:cs="Helvetica"/>
          <w:color w:val="1C1E21"/>
          <w:sz w:val="21"/>
          <w:lang w:eastAsia="it-IT"/>
        </w:rPr>
        <w:t>"Pace e rivoluzione: Il disarmo occidentale precondizione per l'uguaglianza, i diritti e i beni comuni"</w:t>
      </w:r>
      <w:r w:rsidRPr="0084139A">
        <w:rPr>
          <w:rFonts w:ascii="Helvetica" w:eastAsia="Times New Roman" w:hAnsi="Helvetica" w:cs="Helvetica"/>
          <w:color w:val="1C1E21"/>
          <w:sz w:val="21"/>
          <w:szCs w:val="21"/>
          <w:lang w:eastAsia="it-IT"/>
        </w:rPr>
        <w:br/>
      </w:r>
      <w:r w:rsidRPr="0084139A">
        <w:rPr>
          <w:rFonts w:ascii="Helvetica" w:eastAsia="Times New Roman" w:hAnsi="Helvetica" w:cs="Helvetica"/>
          <w:color w:val="1C1E21"/>
          <w:sz w:val="21"/>
          <w:lang w:eastAsia="it-IT"/>
        </w:rPr>
        <w:t xml:space="preserve">Jeff Hoffman, Tavolo per la Pace della </w:t>
      </w:r>
      <w:proofErr w:type="spellStart"/>
      <w:r w:rsidRPr="0084139A">
        <w:rPr>
          <w:rFonts w:ascii="Helvetica" w:eastAsia="Times New Roman" w:hAnsi="Helvetica" w:cs="Helvetica"/>
          <w:color w:val="1C1E21"/>
          <w:sz w:val="21"/>
          <w:lang w:eastAsia="it-IT"/>
        </w:rPr>
        <w:t>Val</w:t>
      </w:r>
      <w:proofErr w:type="spellEnd"/>
      <w:r w:rsidRPr="0084139A">
        <w:rPr>
          <w:rFonts w:ascii="Helvetica" w:eastAsia="Times New Roman" w:hAnsi="Helvetica" w:cs="Helvetica"/>
          <w:color w:val="1C1E21"/>
          <w:sz w:val="21"/>
          <w:lang w:eastAsia="it-IT"/>
        </w:rPr>
        <w:t xml:space="preserve"> di Cecina, Azione Civile/Per un mondo senza guerre, Coord. nazionale contro le basi. </w:t>
      </w:r>
      <w:r w:rsidRPr="0084139A">
        <w:rPr>
          <w:rFonts w:ascii="Tahoma" w:eastAsia="Times New Roman" w:hAnsi="Tahoma" w:cs="Tahoma"/>
          <w:color w:val="1C1E21"/>
          <w:sz w:val="21"/>
          <w:lang w:eastAsia="it-IT"/>
        </w:rPr>
        <w:t>�</w:t>
      </w:r>
      <w:r w:rsidRPr="0084139A">
        <w:rPr>
          <w:rFonts w:ascii="Helvetica" w:eastAsia="Times New Roman" w:hAnsi="Helvetica" w:cs="Helvetica"/>
          <w:color w:val="1C1E21"/>
          <w:sz w:val="21"/>
          <w:lang w:eastAsia="it-IT"/>
        </w:rPr>
        <w:t>“Pacifismo e disarmo: L’insostenibile difficoltà di lavorare con le istituzioni locali”</w:t>
      </w:r>
      <w:r w:rsidRPr="0084139A">
        <w:rPr>
          <w:rFonts w:ascii="Helvetica" w:eastAsia="Times New Roman" w:hAnsi="Helvetica" w:cs="Helvetica"/>
          <w:color w:val="1C1E21"/>
          <w:sz w:val="21"/>
          <w:szCs w:val="21"/>
          <w:lang w:eastAsia="it-IT"/>
        </w:rPr>
        <w:br/>
      </w:r>
      <w:r w:rsidRPr="0084139A">
        <w:rPr>
          <w:rFonts w:ascii="Helvetica" w:eastAsia="Times New Roman" w:hAnsi="Helvetica" w:cs="Helvetica"/>
          <w:color w:val="1C1E21"/>
          <w:sz w:val="21"/>
          <w:lang w:eastAsia="it-IT"/>
        </w:rPr>
        <w:t>(Ore 13 pausa pranzo con buffet in sala, per dare modo a tutti di intervenire e per sviluppare un confronto proficuo sul rilancio del movimento contro la guerra).</w:t>
      </w:r>
      <w:r w:rsidRPr="0084139A">
        <w:rPr>
          <w:rFonts w:ascii="Helvetica" w:eastAsia="Times New Roman" w:hAnsi="Helvetica" w:cs="Helvetica"/>
          <w:color w:val="1C1E21"/>
          <w:sz w:val="21"/>
          <w:szCs w:val="21"/>
          <w:lang w:eastAsia="it-IT"/>
        </w:rPr>
        <w:br/>
      </w:r>
      <w:r w:rsidRPr="0084139A">
        <w:rPr>
          <w:rFonts w:ascii="Helvetica" w:eastAsia="Times New Roman" w:hAnsi="Helvetica" w:cs="Helvetica"/>
          <w:color w:val="1C1E21"/>
          <w:sz w:val="21"/>
          <w:szCs w:val="21"/>
          <w:lang w:eastAsia="it-IT"/>
        </w:rPr>
        <w:br/>
      </w:r>
      <w:r w:rsidRPr="0084139A">
        <w:rPr>
          <w:rFonts w:ascii="Helvetica" w:eastAsia="Times New Roman" w:hAnsi="Helvetica" w:cs="Helvetica"/>
          <w:color w:val="1C1E21"/>
          <w:sz w:val="21"/>
          <w:lang w:eastAsia="it-IT"/>
        </w:rPr>
        <w:t>Documento di convocazione</w:t>
      </w:r>
      <w:r w:rsidRPr="0084139A">
        <w:rPr>
          <w:rFonts w:ascii="Helvetica" w:eastAsia="Times New Roman" w:hAnsi="Helvetica" w:cs="Helvetica"/>
          <w:color w:val="1C1E21"/>
          <w:sz w:val="21"/>
          <w:szCs w:val="21"/>
          <w:lang w:eastAsia="it-IT"/>
        </w:rPr>
        <w:br/>
      </w:r>
      <w:r w:rsidRPr="0084139A">
        <w:rPr>
          <w:rFonts w:ascii="Helvetica" w:eastAsia="Times New Roman" w:hAnsi="Helvetica" w:cs="Helvetica"/>
          <w:color w:val="1C1E21"/>
          <w:sz w:val="21"/>
          <w:lang w:eastAsia="it-IT"/>
        </w:rPr>
        <w:t>Unione Europea, NATO e basi militari. La guerra in casa</w:t>
      </w:r>
      <w:r w:rsidRPr="0084139A">
        <w:rPr>
          <w:rFonts w:ascii="Helvetica" w:eastAsia="Times New Roman" w:hAnsi="Helvetica" w:cs="Helvetica"/>
          <w:color w:val="1C1E21"/>
          <w:sz w:val="21"/>
          <w:szCs w:val="21"/>
          <w:lang w:eastAsia="it-IT"/>
        </w:rPr>
        <w:br/>
      </w:r>
      <w:r w:rsidRPr="0084139A">
        <w:rPr>
          <w:rFonts w:ascii="Helvetica" w:eastAsia="Times New Roman" w:hAnsi="Helvetica" w:cs="Helvetica"/>
          <w:color w:val="1C1E21"/>
          <w:sz w:val="21"/>
          <w:lang w:eastAsia="it-IT"/>
        </w:rPr>
        <w:t xml:space="preserve">La guerra è da tempo tornata a essere lo strumento principe delle politiche interne ed estere dei paesi occidentali, per rispondere ad una crisi del modo di produzione capitalistico che non ha precedenti nella storia di questo distruttivo sistema socio - economico. </w:t>
      </w:r>
      <w:r w:rsidRPr="0084139A">
        <w:rPr>
          <w:rFonts w:ascii="Helvetica" w:eastAsia="Times New Roman" w:hAnsi="Helvetica" w:cs="Helvetica"/>
          <w:color w:val="1C1E21"/>
          <w:sz w:val="21"/>
          <w:szCs w:val="21"/>
          <w:lang w:eastAsia="it-IT"/>
        </w:rPr>
        <w:br/>
      </w:r>
      <w:r w:rsidRPr="0084139A">
        <w:rPr>
          <w:rFonts w:ascii="Helvetica" w:eastAsia="Times New Roman" w:hAnsi="Helvetica" w:cs="Helvetica"/>
          <w:color w:val="1C1E21"/>
          <w:sz w:val="21"/>
          <w:lang w:eastAsia="it-IT"/>
        </w:rPr>
        <w:t xml:space="preserve">Le economie occidentali orientano sempre più i propri investimenti sull’unica industria che non ha mai visto una flessione in termini produttivi, </w:t>
      </w:r>
      <w:proofErr w:type="spellStart"/>
      <w:r w:rsidRPr="0084139A">
        <w:rPr>
          <w:rFonts w:ascii="Helvetica" w:eastAsia="Times New Roman" w:hAnsi="Helvetica" w:cs="Helvetica"/>
          <w:color w:val="1C1E21"/>
          <w:sz w:val="21"/>
          <w:lang w:eastAsia="it-IT"/>
        </w:rPr>
        <w:t>R&amp;D</w:t>
      </w:r>
      <w:proofErr w:type="spellEnd"/>
      <w:r w:rsidRPr="0084139A">
        <w:rPr>
          <w:rFonts w:ascii="Helvetica" w:eastAsia="Times New Roman" w:hAnsi="Helvetica" w:cs="Helvetica"/>
          <w:color w:val="1C1E21"/>
          <w:sz w:val="21"/>
          <w:lang w:eastAsia="it-IT"/>
        </w:rPr>
        <w:t xml:space="preserve"> e vendite. L’industria delle armi è l’unica vera controtendenza al declino complessivo del modello economico dominante. Il ritorno della proliferazione nucleare è un altro, inquietante segnale di questa tendenza.</w:t>
      </w:r>
      <w:r w:rsidRPr="0084139A">
        <w:rPr>
          <w:rFonts w:ascii="Helvetica" w:eastAsia="Times New Roman" w:hAnsi="Helvetica" w:cs="Helvetica"/>
          <w:color w:val="1C1E21"/>
          <w:sz w:val="21"/>
          <w:szCs w:val="21"/>
          <w:lang w:eastAsia="it-IT"/>
        </w:rPr>
        <w:br/>
      </w:r>
      <w:r w:rsidRPr="0084139A">
        <w:rPr>
          <w:rFonts w:ascii="Helvetica" w:eastAsia="Times New Roman" w:hAnsi="Helvetica" w:cs="Helvetica"/>
          <w:color w:val="1C1E21"/>
          <w:sz w:val="21"/>
          <w:lang w:eastAsia="it-IT"/>
        </w:rPr>
        <w:t xml:space="preserve">Gli amanti di John </w:t>
      </w:r>
      <w:proofErr w:type="spellStart"/>
      <w:r w:rsidRPr="0084139A">
        <w:rPr>
          <w:rFonts w:ascii="Helvetica" w:eastAsia="Times New Roman" w:hAnsi="Helvetica" w:cs="Helvetica"/>
          <w:color w:val="1C1E21"/>
          <w:sz w:val="21"/>
          <w:lang w:eastAsia="it-IT"/>
        </w:rPr>
        <w:t>Maynard</w:t>
      </w:r>
      <w:proofErr w:type="spellEnd"/>
      <w:r w:rsidRPr="0084139A">
        <w:rPr>
          <w:rFonts w:ascii="Helvetica" w:eastAsia="Times New Roman" w:hAnsi="Helvetica" w:cs="Helvetica"/>
          <w:color w:val="1C1E21"/>
          <w:sz w:val="21"/>
          <w:lang w:eastAsia="it-IT"/>
        </w:rPr>
        <w:t xml:space="preserve"> </w:t>
      </w:r>
      <w:proofErr w:type="spellStart"/>
      <w:r w:rsidRPr="0084139A">
        <w:rPr>
          <w:rFonts w:ascii="Helvetica" w:eastAsia="Times New Roman" w:hAnsi="Helvetica" w:cs="Helvetica"/>
          <w:color w:val="1C1E21"/>
          <w:sz w:val="21"/>
          <w:lang w:eastAsia="it-IT"/>
        </w:rPr>
        <w:t>Keynes</w:t>
      </w:r>
      <w:proofErr w:type="spellEnd"/>
      <w:r w:rsidRPr="0084139A">
        <w:rPr>
          <w:rFonts w:ascii="Helvetica" w:eastAsia="Times New Roman" w:hAnsi="Helvetica" w:cs="Helvetica"/>
          <w:color w:val="1C1E21"/>
          <w:sz w:val="21"/>
          <w:lang w:eastAsia="it-IT"/>
        </w:rPr>
        <w:t xml:space="preserve"> vedono così realizzato l’unica forma concreta di applicazione della teoria dell’economista britannico in questa fase storica: il </w:t>
      </w:r>
      <w:proofErr w:type="spellStart"/>
      <w:r w:rsidRPr="0084139A">
        <w:rPr>
          <w:rFonts w:ascii="Helvetica" w:eastAsia="Times New Roman" w:hAnsi="Helvetica" w:cs="Helvetica"/>
          <w:color w:val="1C1E21"/>
          <w:sz w:val="21"/>
          <w:lang w:eastAsia="it-IT"/>
        </w:rPr>
        <w:t>keynesismo</w:t>
      </w:r>
      <w:proofErr w:type="spellEnd"/>
      <w:r w:rsidRPr="0084139A">
        <w:rPr>
          <w:rFonts w:ascii="Helvetica" w:eastAsia="Times New Roman" w:hAnsi="Helvetica" w:cs="Helvetica"/>
          <w:color w:val="1C1E21"/>
          <w:sz w:val="21"/>
          <w:lang w:eastAsia="it-IT"/>
        </w:rPr>
        <w:t xml:space="preserve"> di guerra.</w:t>
      </w:r>
      <w:r w:rsidRPr="0084139A">
        <w:rPr>
          <w:rFonts w:ascii="Helvetica" w:eastAsia="Times New Roman" w:hAnsi="Helvetica" w:cs="Helvetica"/>
          <w:color w:val="1C1E21"/>
          <w:sz w:val="21"/>
          <w:szCs w:val="21"/>
          <w:lang w:eastAsia="it-IT"/>
        </w:rPr>
        <w:br/>
      </w:r>
      <w:r w:rsidRPr="0084139A">
        <w:rPr>
          <w:rFonts w:ascii="Helvetica" w:eastAsia="Times New Roman" w:hAnsi="Helvetica" w:cs="Helvetica"/>
          <w:color w:val="1C1E21"/>
          <w:sz w:val="21"/>
          <w:lang w:eastAsia="it-IT"/>
        </w:rPr>
        <w:t xml:space="preserve">Il costituendo esercito europeo non è ancora in grado di rispondere alle esigenze di proiezione bellica dell’apparato militare – industriale europeo, per questo i burocrati di Bruxelles hanno deciso di derogare alle ferree regole di pareggio di bilancio aprendo i forzieri della BCE a ogni tipo di investimento nel sistema militare – industriale continentale. La ricerca pubblica (il CNR e Istituti di alta formazione come il </w:t>
      </w:r>
      <w:proofErr w:type="spellStart"/>
      <w:r w:rsidRPr="0084139A">
        <w:rPr>
          <w:rFonts w:ascii="Helvetica" w:eastAsia="Times New Roman" w:hAnsi="Helvetica" w:cs="Helvetica"/>
          <w:color w:val="1C1E21"/>
          <w:sz w:val="21"/>
          <w:lang w:eastAsia="it-IT"/>
        </w:rPr>
        <w:t>S.Anna</w:t>
      </w:r>
      <w:proofErr w:type="spellEnd"/>
      <w:r w:rsidRPr="0084139A">
        <w:rPr>
          <w:rFonts w:ascii="Helvetica" w:eastAsia="Times New Roman" w:hAnsi="Helvetica" w:cs="Helvetica"/>
          <w:color w:val="1C1E21"/>
          <w:sz w:val="21"/>
          <w:lang w:eastAsia="it-IT"/>
        </w:rPr>
        <w:t xml:space="preserve"> di Pisa) è sempre più orientata, in base a finanziamenti finalizzati, a sostenere aziende che producono tecnologia avanzata a fini militari, a formare le truppe civili e militari di eserciti di nuova concezione per la gestione delle guerre (</w:t>
      </w:r>
      <w:proofErr w:type="spellStart"/>
      <w:r w:rsidRPr="0084139A">
        <w:rPr>
          <w:rFonts w:ascii="Helvetica" w:eastAsia="Times New Roman" w:hAnsi="Helvetica" w:cs="Helvetica"/>
          <w:color w:val="1C1E21"/>
          <w:sz w:val="21"/>
          <w:lang w:eastAsia="it-IT"/>
        </w:rPr>
        <w:t>peacebuilding</w:t>
      </w:r>
      <w:proofErr w:type="spellEnd"/>
      <w:r w:rsidRPr="0084139A">
        <w:rPr>
          <w:rFonts w:ascii="Helvetica" w:eastAsia="Times New Roman" w:hAnsi="Helvetica" w:cs="Helvetica"/>
          <w:color w:val="1C1E21"/>
          <w:sz w:val="21"/>
          <w:lang w:eastAsia="it-IT"/>
        </w:rPr>
        <w:t xml:space="preserve">, peacekeeping, </w:t>
      </w:r>
      <w:proofErr w:type="spellStart"/>
      <w:r w:rsidRPr="0084139A">
        <w:rPr>
          <w:rFonts w:ascii="Helvetica" w:eastAsia="Times New Roman" w:hAnsi="Helvetica" w:cs="Helvetica"/>
          <w:color w:val="1C1E21"/>
          <w:sz w:val="21"/>
          <w:lang w:eastAsia="it-IT"/>
        </w:rPr>
        <w:t>peace-enforcing</w:t>
      </w:r>
      <w:proofErr w:type="spellEnd"/>
      <w:r w:rsidRPr="0084139A">
        <w:rPr>
          <w:rFonts w:ascii="Helvetica" w:eastAsia="Times New Roman" w:hAnsi="Helvetica" w:cs="Helvetica"/>
          <w:color w:val="1C1E21"/>
          <w:sz w:val="21"/>
          <w:lang w:eastAsia="it-IT"/>
        </w:rPr>
        <w:t>, guerra informatica e dei sistemi informativi) e il controllo dei territori occupati.</w:t>
      </w:r>
      <w:r w:rsidRPr="0084139A">
        <w:rPr>
          <w:rFonts w:ascii="Helvetica" w:eastAsia="Times New Roman" w:hAnsi="Helvetica" w:cs="Helvetica"/>
          <w:color w:val="1C1E21"/>
          <w:sz w:val="21"/>
          <w:szCs w:val="21"/>
          <w:lang w:eastAsia="it-IT"/>
        </w:rPr>
        <w:br/>
      </w:r>
      <w:r w:rsidRPr="0084139A">
        <w:rPr>
          <w:rFonts w:ascii="Helvetica" w:eastAsia="Times New Roman" w:hAnsi="Helvetica" w:cs="Helvetica"/>
          <w:color w:val="1C1E21"/>
          <w:sz w:val="21"/>
          <w:lang w:eastAsia="it-IT"/>
        </w:rPr>
        <w:t>Questo processo di militarizzazione dell’industria e della ricerca applicata smontano così la retorica di una UE portatrice di pace.</w:t>
      </w:r>
      <w:r w:rsidRPr="0084139A">
        <w:rPr>
          <w:rFonts w:ascii="Helvetica" w:eastAsia="Times New Roman" w:hAnsi="Helvetica" w:cs="Helvetica"/>
          <w:color w:val="1C1E21"/>
          <w:sz w:val="21"/>
          <w:szCs w:val="21"/>
          <w:lang w:eastAsia="it-IT"/>
        </w:rPr>
        <w:br/>
      </w:r>
      <w:r w:rsidRPr="0084139A">
        <w:rPr>
          <w:rFonts w:ascii="Helvetica" w:eastAsia="Times New Roman" w:hAnsi="Helvetica" w:cs="Helvetica"/>
          <w:color w:val="1C1E21"/>
          <w:sz w:val="21"/>
          <w:lang w:eastAsia="it-IT"/>
        </w:rPr>
        <w:t>La corsa agli armamenti e la riorganizzazione del sistema di basi militari italiane, UE e NATO sono il naturale proseguimento di politiche di guerra nei quadranti geopolitici di interesse diretto dell’Unione Europea, a partire dall’Est continentale. Nel 2019 ricorrono 20 anni dall’aggressione e dissoluzione della ex Jugoslavia. Una guerra di conquista verso Est che prosegue in Ucraina, con il golpe del 2014. Se a queste aggressioni aggiungiamo l’occupazione dell’Afghanistan, la distruzione della Libia e l’attacco alla Siria, possiamo osservare su una mappa il “cerchio di fuoco” che circonda il nostro continente.</w:t>
      </w:r>
      <w:r w:rsidRPr="0084139A">
        <w:rPr>
          <w:rFonts w:ascii="Helvetica" w:eastAsia="Times New Roman" w:hAnsi="Helvetica" w:cs="Helvetica"/>
          <w:color w:val="1C1E21"/>
          <w:sz w:val="21"/>
          <w:szCs w:val="21"/>
          <w:lang w:eastAsia="it-IT"/>
        </w:rPr>
        <w:br/>
      </w:r>
      <w:r w:rsidRPr="0084139A">
        <w:rPr>
          <w:rFonts w:ascii="Helvetica" w:eastAsia="Times New Roman" w:hAnsi="Helvetica" w:cs="Helvetica"/>
          <w:color w:val="1C1E21"/>
          <w:sz w:val="21"/>
          <w:lang w:eastAsia="it-IT"/>
        </w:rPr>
        <w:t xml:space="preserve">In queste vicende l’Alleanza atlantica (NATO) è messa a dura prova, a causa della violenta competizione economica tra i suoi contraenti. Lo scontro tra UE e USA sul controllo delle risorse energetiche, dei mercati e delle aree geografiche si ripercuote da anni sugli equilibri militari interni, determinando frizioni che preconizzano un futuro incerto per questa alleanza bellicista. Il ruolo della Turchia nella guerra in Siria è un altro segnale di potenziale dissolvimento dell’Alleanza in un quadrante fondamentale per la stabilità di un quadrante strategico come quello </w:t>
      </w:r>
      <w:proofErr w:type="spellStart"/>
      <w:r w:rsidRPr="0084139A">
        <w:rPr>
          <w:rFonts w:ascii="Helvetica" w:eastAsia="Times New Roman" w:hAnsi="Helvetica" w:cs="Helvetica"/>
          <w:color w:val="1C1E21"/>
          <w:sz w:val="21"/>
          <w:lang w:eastAsia="it-IT"/>
        </w:rPr>
        <w:t>mediorentale</w:t>
      </w:r>
      <w:proofErr w:type="spellEnd"/>
      <w:r w:rsidRPr="0084139A">
        <w:rPr>
          <w:rFonts w:ascii="Helvetica" w:eastAsia="Times New Roman" w:hAnsi="Helvetica" w:cs="Helvetica"/>
          <w:color w:val="1C1E21"/>
          <w:sz w:val="21"/>
          <w:lang w:eastAsia="it-IT"/>
        </w:rPr>
        <w:t xml:space="preserve">. </w:t>
      </w:r>
      <w:r w:rsidRPr="0084139A">
        <w:rPr>
          <w:rFonts w:ascii="Helvetica" w:eastAsia="Times New Roman" w:hAnsi="Helvetica" w:cs="Helvetica"/>
          <w:color w:val="1C1E21"/>
          <w:sz w:val="21"/>
          <w:szCs w:val="21"/>
          <w:lang w:eastAsia="it-IT"/>
        </w:rPr>
        <w:br/>
      </w:r>
      <w:r w:rsidRPr="0084139A">
        <w:rPr>
          <w:rFonts w:ascii="Helvetica" w:eastAsia="Times New Roman" w:hAnsi="Helvetica" w:cs="Helvetica"/>
          <w:color w:val="1C1E21"/>
          <w:sz w:val="21"/>
          <w:lang w:eastAsia="it-IT"/>
        </w:rPr>
        <w:t xml:space="preserve">Una guerra di tutti contro tutti, che determina una pericolosissima instabilità internazionale, nella quale le basi militari USA / NATO in Europa si riconfigurano, si ristrutturano e si riposizionano geograficamente, giocando un ruolo di pressione interna contro l’Unione Europea e le sue ambizioni di </w:t>
      </w:r>
      <w:proofErr w:type="spellStart"/>
      <w:r w:rsidRPr="0084139A">
        <w:rPr>
          <w:rFonts w:ascii="Helvetica" w:eastAsia="Times New Roman" w:hAnsi="Helvetica" w:cs="Helvetica"/>
          <w:color w:val="1C1E21"/>
          <w:sz w:val="21"/>
          <w:lang w:eastAsia="it-IT"/>
        </w:rPr>
        <w:t>autonomizzazione</w:t>
      </w:r>
      <w:proofErr w:type="spellEnd"/>
      <w:r w:rsidRPr="0084139A">
        <w:rPr>
          <w:rFonts w:ascii="Helvetica" w:eastAsia="Times New Roman" w:hAnsi="Helvetica" w:cs="Helvetica"/>
          <w:color w:val="1C1E21"/>
          <w:sz w:val="21"/>
          <w:lang w:eastAsia="it-IT"/>
        </w:rPr>
        <w:t xml:space="preserve"> dall’alleato / competitore statunitense. </w:t>
      </w:r>
      <w:r w:rsidRPr="0084139A">
        <w:rPr>
          <w:rFonts w:ascii="Helvetica" w:eastAsia="Times New Roman" w:hAnsi="Helvetica" w:cs="Helvetica"/>
          <w:color w:val="1C1E21"/>
          <w:sz w:val="21"/>
          <w:szCs w:val="21"/>
          <w:lang w:eastAsia="it-IT"/>
        </w:rPr>
        <w:br/>
      </w:r>
      <w:r w:rsidRPr="0084139A">
        <w:rPr>
          <w:rFonts w:ascii="Helvetica" w:eastAsia="Times New Roman" w:hAnsi="Helvetica" w:cs="Helvetica"/>
          <w:color w:val="1C1E21"/>
          <w:sz w:val="21"/>
          <w:lang w:eastAsia="it-IT"/>
        </w:rPr>
        <w:t xml:space="preserve">L’amministrazione Trump incarna questo scontro, espressione di una debolezza del colosso statunitense conclamata da tempo, in tutti gli scenari internazionali. Questa debolezza determina politiche aggressive su tutti i fronti, da quello economico (la guerra dei dazi) a quello ideologico (i valori dell’America First come avanguardia del populismo mondiale), sino a quello militare diretto, con il progressivo disimpegno su vari fronti di guerra (Afghanistan, Libia, Siria, Iraq) e il contemporaneo tentativo di rimettere sotto il suo tallone imperialista il “giardino di casa” latinoamericano, cercando di distruggere le esperienze progressiste e socialiste dell’Alba </w:t>
      </w:r>
      <w:proofErr w:type="spellStart"/>
      <w:r w:rsidRPr="0084139A">
        <w:rPr>
          <w:rFonts w:ascii="Helvetica" w:eastAsia="Times New Roman" w:hAnsi="Helvetica" w:cs="Helvetica"/>
          <w:color w:val="1C1E21"/>
          <w:sz w:val="21"/>
          <w:lang w:eastAsia="it-IT"/>
        </w:rPr>
        <w:t>Bolivariana</w:t>
      </w:r>
      <w:proofErr w:type="spellEnd"/>
      <w:r w:rsidRPr="0084139A">
        <w:rPr>
          <w:rFonts w:ascii="Helvetica" w:eastAsia="Times New Roman" w:hAnsi="Helvetica" w:cs="Helvetica"/>
          <w:color w:val="1C1E21"/>
          <w:sz w:val="21"/>
          <w:lang w:eastAsia="it-IT"/>
        </w:rPr>
        <w:t>. Il recente tentativo di golpe in Venezuela non e' altro che il proseguimento di una politica eversiva in altri paesi del Su America (Honduras, Argentina, Brasile) e di storico blocco contro Cuba socialista.</w:t>
      </w:r>
      <w:r w:rsidRPr="0084139A">
        <w:rPr>
          <w:rFonts w:ascii="Helvetica" w:eastAsia="Times New Roman" w:hAnsi="Helvetica" w:cs="Helvetica"/>
          <w:color w:val="1C1E21"/>
          <w:sz w:val="21"/>
          <w:szCs w:val="21"/>
          <w:lang w:eastAsia="it-IT"/>
        </w:rPr>
        <w:br/>
      </w:r>
      <w:r w:rsidRPr="0084139A">
        <w:rPr>
          <w:rFonts w:ascii="Helvetica" w:eastAsia="Times New Roman" w:hAnsi="Helvetica" w:cs="Helvetica"/>
          <w:color w:val="1C1E21"/>
          <w:sz w:val="21"/>
          <w:lang w:eastAsia="it-IT"/>
        </w:rPr>
        <w:t xml:space="preserve">Uno scenario fosco, nel quale l’Unione Europea non ha fatto mancare mai il suo sostegno ad ogni avventura bellica, come ha dimostrato anche per il Venezuela, con il riconoscimento del presidente da operetta </w:t>
      </w:r>
      <w:proofErr w:type="spellStart"/>
      <w:r w:rsidRPr="0084139A">
        <w:rPr>
          <w:rFonts w:ascii="Helvetica" w:eastAsia="Times New Roman" w:hAnsi="Helvetica" w:cs="Helvetica"/>
          <w:color w:val="1C1E21"/>
          <w:sz w:val="21"/>
          <w:lang w:eastAsia="it-IT"/>
        </w:rPr>
        <w:t>Guaidò</w:t>
      </w:r>
      <w:proofErr w:type="spellEnd"/>
      <w:r w:rsidRPr="0084139A">
        <w:rPr>
          <w:rFonts w:ascii="Helvetica" w:eastAsia="Times New Roman" w:hAnsi="Helvetica" w:cs="Helvetica"/>
          <w:color w:val="1C1E21"/>
          <w:sz w:val="21"/>
          <w:lang w:eastAsia="it-IT"/>
        </w:rPr>
        <w:t xml:space="preserve"> (unica defezione quella italiana, grazie alla ambigua equidistanza del M5S tra i golpisti e il legittimo governo </w:t>
      </w:r>
      <w:proofErr w:type="spellStart"/>
      <w:r w:rsidRPr="0084139A">
        <w:rPr>
          <w:rFonts w:ascii="Helvetica" w:eastAsia="Times New Roman" w:hAnsi="Helvetica" w:cs="Helvetica"/>
          <w:color w:val="1C1E21"/>
          <w:sz w:val="21"/>
          <w:lang w:eastAsia="it-IT"/>
        </w:rPr>
        <w:t>Maduro</w:t>
      </w:r>
      <w:proofErr w:type="spellEnd"/>
      <w:r w:rsidRPr="0084139A">
        <w:rPr>
          <w:rFonts w:ascii="Helvetica" w:eastAsia="Times New Roman" w:hAnsi="Helvetica" w:cs="Helvetica"/>
          <w:color w:val="1C1E21"/>
          <w:sz w:val="21"/>
          <w:lang w:eastAsia="it-IT"/>
        </w:rPr>
        <w:t>).</w:t>
      </w:r>
      <w:r w:rsidRPr="0084139A">
        <w:rPr>
          <w:rFonts w:ascii="Helvetica" w:eastAsia="Times New Roman" w:hAnsi="Helvetica" w:cs="Helvetica"/>
          <w:color w:val="1C1E21"/>
          <w:sz w:val="21"/>
          <w:szCs w:val="21"/>
          <w:lang w:eastAsia="it-IT"/>
        </w:rPr>
        <w:br/>
      </w:r>
      <w:r w:rsidRPr="0084139A">
        <w:rPr>
          <w:rFonts w:ascii="Helvetica" w:eastAsia="Times New Roman" w:hAnsi="Helvetica" w:cs="Helvetica"/>
          <w:color w:val="1C1E21"/>
          <w:sz w:val="21"/>
          <w:lang w:eastAsia="it-IT"/>
        </w:rPr>
        <w:t>Che fare di fronte a questa situazione di precario “equilibrio delle forze”, dove la pace è quotidianamente sull’orlo di un abisso di distruzioni e morte?</w:t>
      </w:r>
      <w:r w:rsidRPr="0084139A">
        <w:rPr>
          <w:rFonts w:ascii="Helvetica" w:eastAsia="Times New Roman" w:hAnsi="Helvetica" w:cs="Helvetica"/>
          <w:color w:val="1C1E21"/>
          <w:sz w:val="21"/>
          <w:szCs w:val="21"/>
          <w:lang w:eastAsia="it-IT"/>
        </w:rPr>
        <w:br/>
      </w:r>
      <w:r w:rsidRPr="0084139A">
        <w:rPr>
          <w:rFonts w:ascii="Helvetica" w:eastAsia="Times New Roman" w:hAnsi="Helvetica" w:cs="Helvetica"/>
          <w:color w:val="1C1E21"/>
          <w:sz w:val="21"/>
          <w:lang w:eastAsia="it-IT"/>
        </w:rPr>
        <w:t xml:space="preserve">Il grande movimento pacifista di inizio secolo si è progressivamente dissolto per la genericità degli obiettivi che si dette, tenendo insieme realtà politiche, sociali e sindacali divisesi poi sul sostegno o meno a governi “amici”, impegnati nel dare continuità alle aggressioni militari, che portò alla progressiva smobilitazione del movimento. In quegli anni si susseguirono governi di centro sinistra e di centro destra, che rappresentavano interessi materiali diretti e indiretti di una vasta area economica che vive tutt’oggi di guerra: dall’ENI a Leonardo (ex Finmeccanica), al vasto reticolo di imprese </w:t>
      </w:r>
      <w:proofErr w:type="spellStart"/>
      <w:r w:rsidRPr="0084139A">
        <w:rPr>
          <w:rFonts w:ascii="Helvetica" w:eastAsia="Times New Roman" w:hAnsi="Helvetica" w:cs="Helvetica"/>
          <w:color w:val="1C1E21"/>
          <w:sz w:val="21"/>
          <w:lang w:eastAsia="it-IT"/>
        </w:rPr>
        <w:t>delocalizzate</w:t>
      </w:r>
      <w:proofErr w:type="spellEnd"/>
      <w:r w:rsidRPr="0084139A">
        <w:rPr>
          <w:rFonts w:ascii="Helvetica" w:eastAsia="Times New Roman" w:hAnsi="Helvetica" w:cs="Helvetica"/>
          <w:color w:val="1C1E21"/>
          <w:sz w:val="21"/>
          <w:lang w:eastAsia="it-IT"/>
        </w:rPr>
        <w:t xml:space="preserve"> nei paesi a noi vicini, dall’Est Europa al </w:t>
      </w:r>
      <w:proofErr w:type="spellStart"/>
      <w:r w:rsidRPr="0084139A">
        <w:rPr>
          <w:rFonts w:ascii="Helvetica" w:eastAsia="Times New Roman" w:hAnsi="Helvetica" w:cs="Helvetica"/>
          <w:color w:val="1C1E21"/>
          <w:sz w:val="21"/>
          <w:lang w:eastAsia="it-IT"/>
        </w:rPr>
        <w:t>Maghreb</w:t>
      </w:r>
      <w:proofErr w:type="spellEnd"/>
      <w:r w:rsidRPr="0084139A">
        <w:rPr>
          <w:rFonts w:ascii="Helvetica" w:eastAsia="Times New Roman" w:hAnsi="Helvetica" w:cs="Helvetica"/>
          <w:color w:val="1C1E21"/>
          <w:sz w:val="21"/>
          <w:lang w:eastAsia="it-IT"/>
        </w:rPr>
        <w:t xml:space="preserve"> sino al Medio Oriente e all’Africa sub sahariana. Infine, come dimenticare le tante ONG e associazioni che in quegli anni gestirono, grazie a lauti contributi governativi, le politiche di peacekeeping e di legittimazione ideologica delle operazioni belliche? Non a caso alcuni leader di quel movimento sono divenute poi ministri della difesa in Italia (</w:t>
      </w:r>
      <w:proofErr w:type="spellStart"/>
      <w:r w:rsidRPr="0084139A">
        <w:rPr>
          <w:rFonts w:ascii="Helvetica" w:eastAsia="Times New Roman" w:hAnsi="Helvetica" w:cs="Helvetica"/>
          <w:color w:val="1C1E21"/>
          <w:sz w:val="21"/>
          <w:lang w:eastAsia="it-IT"/>
        </w:rPr>
        <w:t>Pinotti</w:t>
      </w:r>
      <w:proofErr w:type="spellEnd"/>
      <w:r w:rsidRPr="0084139A">
        <w:rPr>
          <w:rFonts w:ascii="Helvetica" w:eastAsia="Times New Roman" w:hAnsi="Helvetica" w:cs="Helvetica"/>
          <w:color w:val="1C1E21"/>
          <w:sz w:val="21"/>
          <w:lang w:eastAsia="it-IT"/>
        </w:rPr>
        <w:t>) e delle politiche estere in Europa (</w:t>
      </w:r>
      <w:proofErr w:type="spellStart"/>
      <w:r w:rsidRPr="0084139A">
        <w:rPr>
          <w:rFonts w:ascii="Helvetica" w:eastAsia="Times New Roman" w:hAnsi="Helvetica" w:cs="Helvetica"/>
          <w:color w:val="1C1E21"/>
          <w:sz w:val="21"/>
          <w:lang w:eastAsia="it-IT"/>
        </w:rPr>
        <w:t>Mogherini</w:t>
      </w:r>
      <w:proofErr w:type="spellEnd"/>
      <w:r w:rsidRPr="0084139A">
        <w:rPr>
          <w:rFonts w:ascii="Helvetica" w:eastAsia="Times New Roman" w:hAnsi="Helvetica" w:cs="Helvetica"/>
          <w:color w:val="1C1E21"/>
          <w:sz w:val="21"/>
          <w:lang w:eastAsia="it-IT"/>
        </w:rPr>
        <w:t>).</w:t>
      </w:r>
      <w:r w:rsidRPr="0084139A">
        <w:rPr>
          <w:rFonts w:ascii="Helvetica" w:eastAsia="Times New Roman" w:hAnsi="Helvetica" w:cs="Helvetica"/>
          <w:color w:val="1C1E21"/>
          <w:sz w:val="21"/>
          <w:szCs w:val="21"/>
          <w:lang w:eastAsia="it-IT"/>
        </w:rPr>
        <w:br/>
      </w:r>
      <w:r w:rsidRPr="0084139A">
        <w:rPr>
          <w:rFonts w:ascii="Helvetica" w:eastAsia="Times New Roman" w:hAnsi="Helvetica" w:cs="Helvetica"/>
          <w:color w:val="1C1E21"/>
          <w:sz w:val="21"/>
          <w:lang w:eastAsia="it-IT"/>
        </w:rPr>
        <w:t>Come toglierci di dosso le macerie di quel pacifismo generico e alcune volte “in uniforme”, indicando percorsi per la ricostruzione di un Movimento contro la guerra indipendente e radicale, in un contesto internazionale profondamente diverso da quegli anni?</w:t>
      </w:r>
      <w:r w:rsidRPr="0084139A">
        <w:rPr>
          <w:rFonts w:ascii="Helvetica" w:eastAsia="Times New Roman" w:hAnsi="Helvetica" w:cs="Helvetica"/>
          <w:color w:val="1C1E21"/>
          <w:sz w:val="21"/>
          <w:szCs w:val="21"/>
          <w:lang w:eastAsia="it-IT"/>
        </w:rPr>
        <w:br/>
      </w:r>
      <w:r w:rsidRPr="0084139A">
        <w:rPr>
          <w:rFonts w:ascii="Helvetica" w:eastAsia="Times New Roman" w:hAnsi="Helvetica" w:cs="Helvetica"/>
          <w:color w:val="1C1E21"/>
          <w:sz w:val="21"/>
          <w:lang w:eastAsia="it-IT"/>
        </w:rPr>
        <w:t xml:space="preserve">Come legare la lotta contro le aggressioni armate e il militarismo imperante alla guerra sociale ed economica che ogni giorno l’Unione Europea usa contro la nostra gente? </w:t>
      </w:r>
      <w:r w:rsidRPr="0084139A">
        <w:rPr>
          <w:rFonts w:ascii="Helvetica" w:eastAsia="Times New Roman" w:hAnsi="Helvetica" w:cs="Helvetica"/>
          <w:color w:val="1C1E21"/>
          <w:sz w:val="21"/>
          <w:szCs w:val="21"/>
          <w:lang w:eastAsia="it-IT"/>
        </w:rPr>
        <w:br/>
      </w:r>
      <w:r w:rsidRPr="0084139A">
        <w:rPr>
          <w:rFonts w:ascii="Helvetica" w:eastAsia="Times New Roman" w:hAnsi="Helvetica" w:cs="Helvetica"/>
          <w:color w:val="1C1E21"/>
          <w:sz w:val="21"/>
          <w:lang w:eastAsia="it-IT"/>
        </w:rPr>
        <w:t>Come rilanciare la lotta per la chiusura delle tante basi militari USA, NATO ed italiane presenti sul nostro territorio e sulle isole?</w:t>
      </w:r>
      <w:r w:rsidRPr="0084139A">
        <w:rPr>
          <w:rFonts w:ascii="Helvetica" w:eastAsia="Times New Roman" w:hAnsi="Helvetica" w:cs="Helvetica"/>
          <w:color w:val="1C1E21"/>
          <w:sz w:val="21"/>
          <w:szCs w:val="21"/>
          <w:lang w:eastAsia="it-IT"/>
        </w:rPr>
        <w:br/>
      </w:r>
      <w:r w:rsidRPr="0084139A">
        <w:rPr>
          <w:rFonts w:ascii="Helvetica" w:eastAsia="Times New Roman" w:hAnsi="Helvetica" w:cs="Helvetica"/>
          <w:color w:val="1C1E21"/>
          <w:sz w:val="21"/>
          <w:lang w:eastAsia="it-IT"/>
        </w:rPr>
        <w:t>A queste e a molte altre domande tenteremo di dare prime risposte in questa assemblea, perché riteniamo, oggi più che mai, che la lotta contro la guerra debba tornare ad essere uno dei temi centrali che permea ogni mobilitazione, sciopero, lotta per la difesa e il rilancio della sanità e dell’istruzione pubbliche, occupazione di case, di scuole e università, mobilitazioni territoriali e azioni di mutualismo sociale e conflittuale.</w:t>
      </w:r>
      <w:r w:rsidRPr="0084139A">
        <w:rPr>
          <w:rFonts w:ascii="Helvetica" w:eastAsia="Times New Roman" w:hAnsi="Helvetica" w:cs="Helvetica"/>
          <w:color w:val="1C1E21"/>
          <w:sz w:val="21"/>
          <w:szCs w:val="21"/>
          <w:lang w:eastAsia="it-IT"/>
        </w:rPr>
        <w:br/>
      </w:r>
      <w:r w:rsidRPr="0084139A">
        <w:rPr>
          <w:rFonts w:ascii="Helvetica" w:eastAsia="Times New Roman" w:hAnsi="Helvetica" w:cs="Helvetica"/>
          <w:color w:val="1C1E21"/>
          <w:sz w:val="21"/>
          <w:lang w:eastAsia="it-IT"/>
        </w:rPr>
        <w:t>Questo è il compito e l’obiettivo titanico che crediamo si debbano assume tutte le forze coerentemente pacifiste, internazionaliste e antimperialiste ancora presenti nel paese.</w:t>
      </w:r>
      <w:r w:rsidRPr="0084139A">
        <w:rPr>
          <w:rFonts w:ascii="Helvetica" w:eastAsia="Times New Roman" w:hAnsi="Helvetica" w:cs="Helvetica"/>
          <w:color w:val="1C1E21"/>
          <w:sz w:val="21"/>
          <w:szCs w:val="21"/>
          <w:lang w:eastAsia="it-IT"/>
        </w:rPr>
        <w:br/>
      </w:r>
      <w:r w:rsidRPr="0084139A">
        <w:rPr>
          <w:rFonts w:ascii="Helvetica" w:eastAsia="Times New Roman" w:hAnsi="Helvetica" w:cs="Helvetica"/>
          <w:color w:val="1C1E21"/>
          <w:sz w:val="21"/>
          <w:lang w:eastAsia="it-IT"/>
        </w:rPr>
        <w:t xml:space="preserve">Per dare strumenti di comprensione ed orientamento a chi intende muoversi su questa strada proponiamo un momento di incontro che vede coinvolti comitati contro la guerra, militanti politici, esperti e realtà che da sempre si battono contro il sistema di guerra presente sui nostri territori. </w:t>
      </w:r>
      <w:r w:rsidRPr="0084139A">
        <w:rPr>
          <w:rFonts w:ascii="Helvetica" w:eastAsia="Times New Roman" w:hAnsi="Helvetica" w:cs="Helvetica"/>
          <w:color w:val="1C1E21"/>
          <w:sz w:val="21"/>
          <w:szCs w:val="21"/>
          <w:lang w:eastAsia="it-IT"/>
        </w:rPr>
        <w:br/>
      </w:r>
      <w:r w:rsidRPr="0084139A">
        <w:rPr>
          <w:rFonts w:ascii="Helvetica" w:eastAsia="Times New Roman" w:hAnsi="Helvetica" w:cs="Helvetica"/>
          <w:color w:val="1C1E21"/>
          <w:sz w:val="21"/>
          <w:lang w:eastAsia="it-IT"/>
        </w:rPr>
        <w:t>Potere al Popolo! Pisa</w:t>
      </w:r>
      <w:r w:rsidRPr="0084139A">
        <w:rPr>
          <w:rFonts w:ascii="Helvetica" w:eastAsia="Times New Roman" w:hAnsi="Helvetica" w:cs="Helvetica"/>
          <w:color w:val="1C1E21"/>
          <w:sz w:val="21"/>
          <w:szCs w:val="21"/>
          <w:lang w:eastAsia="it-IT"/>
        </w:rPr>
        <w:br/>
      </w:r>
      <w:r w:rsidRPr="0084139A">
        <w:rPr>
          <w:rFonts w:ascii="Helvetica" w:eastAsia="Times New Roman" w:hAnsi="Helvetica" w:cs="Helvetica"/>
          <w:color w:val="1C1E21"/>
          <w:sz w:val="21"/>
          <w:lang w:eastAsia="it-IT"/>
        </w:rPr>
        <w:t xml:space="preserve">poterealpopoloapisa@gmail.com </w:t>
      </w:r>
      <w:hyperlink r:id="rId10" w:tgtFrame="_blank" w:history="1">
        <w:r w:rsidRPr="0084139A">
          <w:rPr>
            <w:rFonts w:ascii="Helvetica" w:eastAsia="Times New Roman" w:hAnsi="Helvetica" w:cs="Helvetica"/>
            <w:color w:val="385898"/>
            <w:sz w:val="21"/>
            <w:lang w:eastAsia="it-IT"/>
          </w:rPr>
          <w:t>www.poterealpopolo.org</w:t>
        </w:r>
      </w:hyperlink>
      <w:r w:rsidRPr="0084139A">
        <w:rPr>
          <w:rFonts w:ascii="Helvetica" w:eastAsia="Times New Roman" w:hAnsi="Helvetica" w:cs="Helvetica"/>
          <w:color w:val="1C1E21"/>
          <w:sz w:val="21"/>
          <w:lang w:eastAsia="it-IT"/>
        </w:rPr>
        <w:t xml:space="preserve"> 3347850026</w:t>
      </w:r>
    </w:p>
    <w:p w:rsidR="0084139A" w:rsidRDefault="0084139A"/>
    <w:sectPr w:rsidR="0084139A" w:rsidSect="00D55A0A">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savePreviewPicture/>
  <w:compat/>
  <w:rsids>
    <w:rsidRoot w:val="0084139A"/>
    <w:rsid w:val="0084139A"/>
    <w:rsid w:val="00BE4A94"/>
    <w:rsid w:val="00D55A0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55A0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84139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4139A"/>
    <w:rPr>
      <w:rFonts w:ascii="Tahoma" w:hAnsi="Tahoma" w:cs="Tahoma"/>
      <w:sz w:val="16"/>
      <w:szCs w:val="16"/>
    </w:rPr>
  </w:style>
  <w:style w:type="character" w:styleId="Collegamentoipertestuale">
    <w:name w:val="Hyperlink"/>
    <w:basedOn w:val="Carpredefinitoparagrafo"/>
    <w:uiPriority w:val="99"/>
    <w:semiHidden/>
    <w:unhideWhenUsed/>
    <w:rsid w:val="0084139A"/>
    <w:rPr>
      <w:color w:val="0000FF"/>
      <w:u w:val="single"/>
    </w:rPr>
  </w:style>
  <w:style w:type="character" w:customStyle="1" w:styleId="mrs">
    <w:name w:val="mrs"/>
    <w:basedOn w:val="Carpredefinitoparagrafo"/>
    <w:rsid w:val="0084139A"/>
  </w:style>
  <w:style w:type="character" w:customStyle="1" w:styleId="fbphotosubscribewrapper">
    <w:name w:val="fbphotosubscribewrapper"/>
    <w:basedOn w:val="Carpredefinitoparagrafo"/>
    <w:rsid w:val="0084139A"/>
  </w:style>
  <w:style w:type="character" w:customStyle="1" w:styleId="timestampcontent">
    <w:name w:val="timestampcontent"/>
    <w:basedOn w:val="Carpredefinitoparagrafo"/>
    <w:rsid w:val="0084139A"/>
  </w:style>
  <w:style w:type="character" w:customStyle="1" w:styleId="3myd">
    <w:name w:val="_3myd"/>
    <w:basedOn w:val="Carpredefinitoparagrafo"/>
    <w:rsid w:val="0084139A"/>
  </w:style>
  <w:style w:type="character" w:customStyle="1" w:styleId="textexposedshow">
    <w:name w:val="text_exposed_show"/>
    <w:basedOn w:val="Carpredefinitoparagrafo"/>
    <w:rsid w:val="0084139A"/>
  </w:style>
</w:styles>
</file>

<file path=word/webSettings.xml><?xml version="1.0" encoding="utf-8"?>
<w:webSettings xmlns:r="http://schemas.openxmlformats.org/officeDocument/2006/relationships" xmlns:w="http://schemas.openxmlformats.org/wordprocessingml/2006/main">
  <w:divs>
    <w:div w:id="96411120">
      <w:bodyDiv w:val="1"/>
      <w:marLeft w:val="0"/>
      <w:marRight w:val="0"/>
      <w:marTop w:val="0"/>
      <w:marBottom w:val="0"/>
      <w:divBdr>
        <w:top w:val="none" w:sz="0" w:space="0" w:color="auto"/>
        <w:left w:val="none" w:sz="0" w:space="0" w:color="auto"/>
        <w:bottom w:val="none" w:sz="0" w:space="0" w:color="auto"/>
        <w:right w:val="none" w:sz="0" w:space="0" w:color="auto"/>
      </w:divBdr>
      <w:divsChild>
        <w:div w:id="1844978898">
          <w:marLeft w:val="0"/>
          <w:marRight w:val="150"/>
          <w:marTop w:val="0"/>
          <w:marBottom w:val="0"/>
          <w:divBdr>
            <w:top w:val="none" w:sz="0" w:space="0" w:color="auto"/>
            <w:left w:val="none" w:sz="0" w:space="0" w:color="auto"/>
            <w:bottom w:val="none" w:sz="0" w:space="0" w:color="auto"/>
            <w:right w:val="none" w:sz="0" w:space="0" w:color="auto"/>
          </w:divBdr>
          <w:divsChild>
            <w:div w:id="1345285144">
              <w:marLeft w:val="0"/>
              <w:marRight w:val="0"/>
              <w:marTop w:val="0"/>
              <w:marBottom w:val="0"/>
              <w:divBdr>
                <w:top w:val="none" w:sz="0" w:space="0" w:color="auto"/>
                <w:left w:val="none" w:sz="0" w:space="0" w:color="auto"/>
                <w:bottom w:val="none" w:sz="0" w:space="0" w:color="auto"/>
                <w:right w:val="none" w:sz="0" w:space="0" w:color="auto"/>
              </w:divBdr>
              <w:divsChild>
                <w:div w:id="172356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464843">
          <w:marLeft w:val="0"/>
          <w:marRight w:val="0"/>
          <w:marTop w:val="0"/>
          <w:marBottom w:val="0"/>
          <w:divBdr>
            <w:top w:val="none" w:sz="0" w:space="0" w:color="auto"/>
            <w:left w:val="none" w:sz="0" w:space="0" w:color="auto"/>
            <w:bottom w:val="none" w:sz="0" w:space="0" w:color="auto"/>
            <w:right w:val="none" w:sz="0" w:space="0" w:color="auto"/>
          </w:divBdr>
          <w:divsChild>
            <w:div w:id="720637567">
              <w:marLeft w:val="0"/>
              <w:marRight w:val="0"/>
              <w:marTop w:val="0"/>
              <w:marBottom w:val="0"/>
              <w:divBdr>
                <w:top w:val="none" w:sz="0" w:space="0" w:color="auto"/>
                <w:left w:val="none" w:sz="0" w:space="0" w:color="auto"/>
                <w:bottom w:val="none" w:sz="0" w:space="0" w:color="auto"/>
                <w:right w:val="none" w:sz="0" w:space="0" w:color="auto"/>
              </w:divBdr>
              <w:divsChild>
                <w:div w:id="1311014618">
                  <w:marLeft w:val="0"/>
                  <w:marRight w:val="0"/>
                  <w:marTop w:val="0"/>
                  <w:marBottom w:val="0"/>
                  <w:divBdr>
                    <w:top w:val="none" w:sz="0" w:space="0" w:color="auto"/>
                    <w:left w:val="none" w:sz="0" w:space="0" w:color="auto"/>
                    <w:bottom w:val="none" w:sz="0" w:space="0" w:color="auto"/>
                    <w:right w:val="none" w:sz="0" w:space="0" w:color="auto"/>
                  </w:divBdr>
                  <w:divsChild>
                    <w:div w:id="816069590">
                      <w:marLeft w:val="0"/>
                      <w:marRight w:val="300"/>
                      <w:marTop w:val="0"/>
                      <w:marBottom w:val="0"/>
                      <w:divBdr>
                        <w:top w:val="none" w:sz="0" w:space="0" w:color="auto"/>
                        <w:left w:val="none" w:sz="0" w:space="0" w:color="auto"/>
                        <w:bottom w:val="none" w:sz="0" w:space="0" w:color="auto"/>
                        <w:right w:val="none" w:sz="0" w:space="0" w:color="auto"/>
                      </w:divBdr>
                    </w:div>
                    <w:div w:id="1854492366">
                      <w:marLeft w:val="0"/>
                      <w:marRight w:val="0"/>
                      <w:marTop w:val="0"/>
                      <w:marBottom w:val="0"/>
                      <w:divBdr>
                        <w:top w:val="none" w:sz="0" w:space="0" w:color="auto"/>
                        <w:left w:val="none" w:sz="0" w:space="0" w:color="auto"/>
                        <w:bottom w:val="none" w:sz="0" w:space="0" w:color="auto"/>
                        <w:right w:val="none" w:sz="0" w:space="0" w:color="auto"/>
                      </w:divBdr>
                      <w:divsChild>
                        <w:div w:id="597492739">
                          <w:marLeft w:val="0"/>
                          <w:marRight w:val="0"/>
                          <w:marTop w:val="15"/>
                          <w:marBottom w:val="75"/>
                          <w:divBdr>
                            <w:top w:val="none" w:sz="0" w:space="0" w:color="auto"/>
                            <w:left w:val="none" w:sz="0" w:space="0" w:color="auto"/>
                            <w:bottom w:val="none" w:sz="0" w:space="0" w:color="auto"/>
                            <w:right w:val="none" w:sz="0" w:space="0" w:color="auto"/>
                          </w:divBdr>
                        </w:div>
                      </w:divsChild>
                    </w:div>
                  </w:divsChild>
                </w:div>
              </w:divsChild>
            </w:div>
          </w:divsChild>
        </w:div>
        <w:div w:id="12294205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poterealpopoloapisa/photos/gm.2138086842972858/1765017516967185/?type=3&amp;permPage=1" TargetMode="External"/><Relationship Id="rId3" Type="http://schemas.openxmlformats.org/officeDocument/2006/relationships/webSettings" Target="webSettings.xml"/><Relationship Id="rId7" Type="http://schemas.openxmlformats.org/officeDocument/2006/relationships/hyperlink" Target="https://www.facebook.com/poterealpopoloapisa/photos/gm.2138086842972858/1765017516967185/?type=3&amp;theater"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events/2132893093492233/?acontext=%7B%22ref%22%3A%22106%22%2C%22action_history%22%3A%22null%22%7D" TargetMode="External"/><Relationship Id="rId11" Type="http://schemas.openxmlformats.org/officeDocument/2006/relationships/fontTable" Target="fontTable.xml"/><Relationship Id="rId5" Type="http://schemas.openxmlformats.org/officeDocument/2006/relationships/hyperlink" Target="https://www.facebook.com/poterealpopoloapisa/?tn-str=k%2AF" TargetMode="External"/><Relationship Id="rId10" Type="http://schemas.openxmlformats.org/officeDocument/2006/relationships/hyperlink" Target="https://l.facebook.com/l.php?u=http%3A%2F%2Fwww.poterealpopolo.org%2F%3Ffbclid%3DIwAR2RdTZK805h5EQjZe_UW1f-41ybYXxdwQ7s188WQ3vYMjxTuGrPzFGpU9s&amp;h=AT1l3zHRcEsDCQ6L2ooyySWTS67g-Q_UWr7E3LffxTvMXdJ6SXpLyUpQkFsZpegVKfqxH8ag9D6WFoOdoz1aAeAh4h_AexU0p5DFel6ouB2SFD64NAkeJt3fyIA1huMi_sjck9xJjg" TargetMode="External"/><Relationship Id="rId4" Type="http://schemas.openxmlformats.org/officeDocument/2006/relationships/image" Target="media/image1.jpeg"/><Relationship Id="rId9" Type="http://schemas.openxmlformats.org/officeDocument/2006/relationships/hyperlink" Target="https://www.facebook.com/poterealpopoloapisa/photos/gm.2138086842972858/1765017516967185/?type=3&amp;theater"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1608</Words>
  <Characters>9171</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10758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Libudda</dc:creator>
  <cp:keywords/>
  <dc:description/>
  <cp:lastModifiedBy/>
  <cp:revision>1</cp:revision>
  <dcterms:created xsi:type="dcterms:W3CDTF">2019-05-07T11:47:00Z</dcterms:created>
</cp:coreProperties>
</file>